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DF7D" w14:textId="4AC4CE3E" w:rsidR="00C576E1" w:rsidRPr="0011230A" w:rsidRDefault="00C576E1" w:rsidP="00C576E1">
      <w:pPr>
        <w:pStyle w:val="a3"/>
        <w:rPr>
          <w:rFonts w:ascii="Arial" w:hAnsi="Arial"/>
          <w:sz w:val="28"/>
          <w:szCs w:val="28"/>
        </w:rPr>
      </w:pPr>
      <w:r w:rsidRPr="0011230A">
        <w:rPr>
          <w:rFonts w:ascii="Arial" w:hAnsi="Arial"/>
          <w:sz w:val="28"/>
          <w:szCs w:val="28"/>
        </w:rPr>
        <w:t xml:space="preserve">КРЕПС </w:t>
      </w:r>
      <w:r w:rsidR="00F0711A">
        <w:rPr>
          <w:rFonts w:ascii="Arial" w:hAnsi="Arial"/>
          <w:sz w:val="28"/>
          <w:szCs w:val="28"/>
        </w:rPr>
        <w:t>ЭКСПЕРТ</w:t>
      </w:r>
    </w:p>
    <w:p w14:paraId="38CA9939" w14:textId="21B4B0F0" w:rsidR="00C576E1" w:rsidRPr="00151115" w:rsidRDefault="00A21ABF" w:rsidP="0011230A">
      <w:pPr>
        <w:pStyle w:val="1"/>
        <w:rPr>
          <w:rFonts w:ascii="Arial" w:hAnsi="Arial"/>
          <w:szCs w:val="20"/>
        </w:rPr>
      </w:pPr>
      <w:r w:rsidRPr="00151115">
        <w:rPr>
          <w:rFonts w:ascii="Arial" w:hAnsi="Arial"/>
          <w:szCs w:val="20"/>
        </w:rPr>
        <w:t>ШТУКАТУРКА ЦЕМЕНТНАЯ</w:t>
      </w:r>
    </w:p>
    <w:p w14:paraId="4F64FF3D" w14:textId="77777777" w:rsidR="00C576E1" w:rsidRPr="0011230A" w:rsidRDefault="00C576E1" w:rsidP="00C576E1">
      <w:pPr>
        <w:pStyle w:val="3"/>
        <w:rPr>
          <w:sz w:val="20"/>
          <w:szCs w:val="20"/>
        </w:rPr>
      </w:pPr>
      <w:r w:rsidRPr="0011230A">
        <w:rPr>
          <w:sz w:val="20"/>
          <w:szCs w:val="20"/>
        </w:rPr>
        <w:t>ДЛЯ НАРУЖНЫХ И ВНУТРЕННИХ РАБОТ</w:t>
      </w:r>
    </w:p>
    <w:p w14:paraId="70A0B7B3" w14:textId="77777777" w:rsidR="00C576E1" w:rsidRPr="0011230A" w:rsidRDefault="00C576E1" w:rsidP="00C576E1">
      <w:pPr>
        <w:rPr>
          <w:rFonts w:ascii="Arial" w:hAnsi="Arial" w:cs="Arial"/>
          <w:sz w:val="20"/>
          <w:szCs w:val="20"/>
        </w:rPr>
      </w:pPr>
    </w:p>
    <w:p w14:paraId="60B4477C" w14:textId="77777777" w:rsidR="00C576E1" w:rsidRPr="0011230A" w:rsidRDefault="00C576E1" w:rsidP="00C576E1">
      <w:pPr>
        <w:pStyle w:val="2"/>
        <w:rPr>
          <w:szCs w:val="20"/>
        </w:rPr>
      </w:pPr>
      <w:r w:rsidRPr="0011230A">
        <w:rPr>
          <w:szCs w:val="20"/>
        </w:rPr>
        <w:t>ОПИСАНИЕ</w:t>
      </w:r>
    </w:p>
    <w:p w14:paraId="7F274AD1" w14:textId="74CAE74D" w:rsidR="00C576E1" w:rsidRPr="0011230A" w:rsidRDefault="00C576E1" w:rsidP="00C576E1">
      <w:pPr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КРЕПС </w:t>
      </w:r>
      <w:r w:rsidR="00F0711A">
        <w:rPr>
          <w:rFonts w:ascii="Arial" w:hAnsi="Arial" w:cs="Arial"/>
          <w:sz w:val="20"/>
          <w:szCs w:val="20"/>
        </w:rPr>
        <w:t>ЭКСПЕРТ</w:t>
      </w:r>
      <w:r w:rsidRPr="0011230A">
        <w:rPr>
          <w:rFonts w:ascii="Arial" w:hAnsi="Arial" w:cs="Arial"/>
          <w:sz w:val="20"/>
          <w:szCs w:val="20"/>
        </w:rPr>
        <w:t xml:space="preserve"> – сухая строительная смесь, состоящая из цемента, мелкозернистого фракционированного песка, модифицированная специальными добавками. При смешивании с водой образует пластичную растворную смесь. После затвердевания образует прочный  морозостойкий раствор.</w:t>
      </w:r>
    </w:p>
    <w:p w14:paraId="216E2DE9" w14:textId="77777777" w:rsidR="00C576E1" w:rsidRPr="0011230A" w:rsidRDefault="00C576E1" w:rsidP="00C576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E41266" w14:textId="77777777" w:rsidR="00C576E1" w:rsidRPr="0011230A" w:rsidRDefault="00C576E1" w:rsidP="00C576E1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НАЗНАЧЕНИЕ</w:t>
      </w:r>
    </w:p>
    <w:p w14:paraId="3AA282DC" w14:textId="4D8D57D5" w:rsidR="00E248A3" w:rsidRPr="0011230A" w:rsidRDefault="007A661B" w:rsidP="00C57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Смесь </w:t>
      </w:r>
      <w:r w:rsidR="00C576E1" w:rsidRPr="0011230A">
        <w:rPr>
          <w:rFonts w:ascii="Arial" w:hAnsi="Arial" w:cs="Arial"/>
          <w:sz w:val="20"/>
          <w:szCs w:val="20"/>
        </w:rPr>
        <w:t xml:space="preserve">КРЕПС </w:t>
      </w:r>
      <w:r w:rsidR="00F0711A">
        <w:rPr>
          <w:rFonts w:ascii="Arial" w:hAnsi="Arial" w:cs="Arial"/>
          <w:sz w:val="20"/>
          <w:szCs w:val="20"/>
        </w:rPr>
        <w:t>ЭКСПЕРТ</w:t>
      </w:r>
      <w:r w:rsidR="00C576E1" w:rsidRPr="0011230A">
        <w:rPr>
          <w:rFonts w:ascii="Arial" w:hAnsi="Arial" w:cs="Arial"/>
          <w:sz w:val="20"/>
          <w:szCs w:val="20"/>
        </w:rPr>
        <w:t xml:space="preserve"> предназначен</w:t>
      </w:r>
      <w:r>
        <w:rPr>
          <w:rFonts w:ascii="Arial" w:hAnsi="Arial" w:cs="Arial"/>
          <w:sz w:val="20"/>
          <w:szCs w:val="20"/>
        </w:rPr>
        <w:t>а</w:t>
      </w:r>
      <w:r w:rsidR="00C576E1" w:rsidRPr="0011230A">
        <w:rPr>
          <w:rFonts w:ascii="Arial" w:hAnsi="Arial" w:cs="Arial"/>
          <w:sz w:val="20"/>
          <w:szCs w:val="20"/>
        </w:rPr>
        <w:t xml:space="preserve"> для </w:t>
      </w:r>
      <w:r w:rsidR="00B82AA8">
        <w:rPr>
          <w:rFonts w:ascii="Arial" w:hAnsi="Arial" w:cs="Arial"/>
          <w:sz w:val="20"/>
          <w:szCs w:val="20"/>
        </w:rPr>
        <w:t>выравнивания стен и потолков  следующих оснований</w:t>
      </w:r>
      <w:r w:rsidR="00E248A3" w:rsidRPr="0011230A">
        <w:rPr>
          <w:rFonts w:ascii="Arial" w:hAnsi="Arial" w:cs="Arial"/>
          <w:sz w:val="20"/>
          <w:szCs w:val="20"/>
        </w:rPr>
        <w:t>:</w:t>
      </w:r>
    </w:p>
    <w:p w14:paraId="0783076B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кирпичная кладка; </w:t>
      </w:r>
    </w:p>
    <w:p w14:paraId="48C05103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бетон и железобетон; </w:t>
      </w:r>
    </w:p>
    <w:p w14:paraId="14F0C253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кладка из газобетона;</w:t>
      </w:r>
    </w:p>
    <w:p w14:paraId="735BA2A5" w14:textId="77777777" w:rsidR="00E248A3" w:rsidRPr="0011230A" w:rsidRDefault="00E248A3" w:rsidP="00E248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в качестве </w:t>
      </w:r>
      <w:proofErr w:type="spellStart"/>
      <w:r w:rsidRPr="0011230A">
        <w:rPr>
          <w:rFonts w:ascii="Arial" w:hAnsi="Arial" w:cs="Arial"/>
          <w:sz w:val="20"/>
          <w:szCs w:val="20"/>
        </w:rPr>
        <w:t>накрывочного</w:t>
      </w:r>
      <w:proofErr w:type="spellEnd"/>
      <w:r w:rsidRPr="0011230A">
        <w:rPr>
          <w:rFonts w:ascii="Arial" w:hAnsi="Arial" w:cs="Arial"/>
          <w:sz w:val="20"/>
          <w:szCs w:val="20"/>
        </w:rPr>
        <w:t xml:space="preserve"> слоя по грубым цементным штукатуркам.</w:t>
      </w:r>
    </w:p>
    <w:p w14:paraId="1D7B927F" w14:textId="77777777" w:rsidR="00C576E1" w:rsidRPr="0011230A" w:rsidRDefault="00E248A3" w:rsidP="00E248A3">
      <w:pPr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Рекомендуется как для ручного, так и для машинного нанесения.</w:t>
      </w:r>
    </w:p>
    <w:p w14:paraId="28AFE409" w14:textId="77777777" w:rsidR="003554A7" w:rsidRPr="0011230A" w:rsidRDefault="003554A7" w:rsidP="003554A7">
      <w:pPr>
        <w:pStyle w:val="6"/>
        <w:rPr>
          <w:sz w:val="20"/>
          <w:szCs w:val="20"/>
        </w:rPr>
      </w:pPr>
    </w:p>
    <w:p w14:paraId="7ECBF532" w14:textId="77777777" w:rsidR="003554A7" w:rsidRPr="0011230A" w:rsidRDefault="003554A7" w:rsidP="003554A7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ПОДГОТОВКА ОСНОВАНИЯ</w:t>
      </w:r>
    </w:p>
    <w:p w14:paraId="718A8DC0" w14:textId="77777777" w:rsidR="003554A7" w:rsidRPr="0011230A" w:rsidRDefault="003554A7" w:rsidP="003554A7">
      <w:pPr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Основание должно быть прочным, твердым и очищенным от пыли, грязи, остатков старых красок, масляных пятен и незакрепленных частиц. Все локальные дефекты должны быть предварительно заполнены этим же раствором.  Необходимо смачивать основание водой непосредственно перед оштукатуриванием, либо предварительно обработать основание грунтовкой.</w:t>
      </w:r>
    </w:p>
    <w:p w14:paraId="6B6CF210" w14:textId="77777777" w:rsidR="003554A7" w:rsidRPr="0011230A" w:rsidRDefault="003554A7" w:rsidP="003554A7">
      <w:pPr>
        <w:pStyle w:val="a4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Рабочая температура основания, раствора и окружающей среды должна быть не ниже +5°С.</w:t>
      </w:r>
    </w:p>
    <w:p w14:paraId="4D8F3EA2" w14:textId="77777777" w:rsidR="003554A7" w:rsidRPr="0011230A" w:rsidRDefault="003554A7" w:rsidP="003554A7">
      <w:pPr>
        <w:pStyle w:val="6"/>
        <w:rPr>
          <w:sz w:val="20"/>
          <w:szCs w:val="20"/>
        </w:rPr>
      </w:pPr>
      <w:r w:rsidRPr="0011230A">
        <w:rPr>
          <w:sz w:val="20"/>
          <w:szCs w:val="20"/>
        </w:rPr>
        <w:t>ВНИМАНИЕ</w:t>
      </w:r>
    </w:p>
    <w:p w14:paraId="0B629935" w14:textId="7014C961" w:rsidR="003554A7" w:rsidRPr="0011230A" w:rsidRDefault="003554A7" w:rsidP="003554A7">
      <w:pPr>
        <w:pStyle w:val="6"/>
        <w:rPr>
          <w:b w:val="0"/>
          <w:sz w:val="20"/>
          <w:szCs w:val="20"/>
        </w:rPr>
      </w:pPr>
      <w:r w:rsidRPr="0011230A">
        <w:rPr>
          <w:b w:val="0"/>
          <w:sz w:val="20"/>
          <w:szCs w:val="20"/>
        </w:rPr>
        <w:t xml:space="preserve">Штукатурную смесь КРЕПС </w:t>
      </w:r>
      <w:r w:rsidR="00F0711A">
        <w:rPr>
          <w:b w:val="0"/>
          <w:sz w:val="20"/>
          <w:szCs w:val="20"/>
        </w:rPr>
        <w:t>ЭКСПЕРТ</w:t>
      </w:r>
      <w:r w:rsidRPr="0011230A">
        <w:rPr>
          <w:b w:val="0"/>
          <w:sz w:val="20"/>
          <w:szCs w:val="20"/>
        </w:rPr>
        <w:t xml:space="preserve"> нельзя использовать при выравнивании окрашенных поверхностей </w:t>
      </w:r>
    </w:p>
    <w:p w14:paraId="609C3D40" w14:textId="37E3642F" w:rsidR="003554A7" w:rsidRPr="0011230A" w:rsidRDefault="003554A7" w:rsidP="003554A7">
      <w:pPr>
        <w:pStyle w:val="6"/>
        <w:rPr>
          <w:b w:val="0"/>
          <w:sz w:val="20"/>
          <w:szCs w:val="20"/>
        </w:rPr>
      </w:pPr>
      <w:r w:rsidRPr="0011230A">
        <w:rPr>
          <w:b w:val="0"/>
          <w:sz w:val="20"/>
          <w:szCs w:val="20"/>
        </w:rPr>
        <w:t xml:space="preserve">Штукатурная смесь КРЕПС </w:t>
      </w:r>
      <w:r w:rsidR="00F0711A">
        <w:rPr>
          <w:b w:val="0"/>
          <w:sz w:val="20"/>
          <w:szCs w:val="20"/>
        </w:rPr>
        <w:t>ЭКСПЕРТ</w:t>
      </w:r>
      <w:r w:rsidRPr="0011230A">
        <w:rPr>
          <w:b w:val="0"/>
          <w:sz w:val="20"/>
          <w:szCs w:val="20"/>
        </w:rPr>
        <w:t xml:space="preserve"> не пригодна для выравнивания полов. </w:t>
      </w:r>
    </w:p>
    <w:p w14:paraId="64E6A686" w14:textId="77777777" w:rsidR="00C576E1" w:rsidRPr="0011230A" w:rsidRDefault="003554A7" w:rsidP="003554A7">
      <w:pPr>
        <w:pStyle w:val="a4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 </w:t>
      </w:r>
    </w:p>
    <w:p w14:paraId="7F8F608E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ПРИГОТОВЛЕНИЕ РАСТВОРА</w:t>
      </w:r>
    </w:p>
    <w:p w14:paraId="3A782DC8" w14:textId="174F41CB" w:rsidR="00E248A3" w:rsidRPr="0011230A" w:rsidRDefault="00C576E1" w:rsidP="00E248A3">
      <w:pPr>
        <w:pStyle w:val="2"/>
        <w:jc w:val="both"/>
        <w:rPr>
          <w:b w:val="0"/>
          <w:bCs w:val="0"/>
          <w:szCs w:val="20"/>
        </w:rPr>
      </w:pPr>
      <w:r w:rsidRPr="0011230A">
        <w:rPr>
          <w:b w:val="0"/>
          <w:bCs w:val="0"/>
          <w:szCs w:val="20"/>
        </w:rPr>
        <w:t xml:space="preserve">Залить в 25 – 30 литровую емкость </w:t>
      </w:r>
      <w:r w:rsidR="0044373B">
        <w:rPr>
          <w:b w:val="0"/>
          <w:bCs w:val="0"/>
          <w:szCs w:val="20"/>
        </w:rPr>
        <w:t>5,0</w:t>
      </w:r>
      <w:r w:rsidRPr="0011230A">
        <w:rPr>
          <w:b w:val="0"/>
          <w:bCs w:val="0"/>
          <w:szCs w:val="20"/>
        </w:rPr>
        <w:t>–</w:t>
      </w:r>
      <w:r w:rsidR="0044373B">
        <w:rPr>
          <w:b w:val="0"/>
          <w:bCs w:val="0"/>
          <w:szCs w:val="20"/>
        </w:rPr>
        <w:t>6</w:t>
      </w:r>
      <w:r w:rsidR="00BE5A0B">
        <w:rPr>
          <w:b w:val="0"/>
          <w:bCs w:val="0"/>
          <w:szCs w:val="20"/>
        </w:rPr>
        <w:t>,</w:t>
      </w:r>
      <w:r w:rsidR="00BE5A0B" w:rsidRPr="00BE5A0B">
        <w:rPr>
          <w:b w:val="0"/>
          <w:bCs w:val="0"/>
          <w:szCs w:val="20"/>
        </w:rPr>
        <w:t>0</w:t>
      </w:r>
      <w:r w:rsidRPr="0011230A">
        <w:rPr>
          <w:b w:val="0"/>
          <w:bCs w:val="0"/>
          <w:szCs w:val="20"/>
        </w:rPr>
        <w:t xml:space="preserve"> л чистой воды комнатной температуры</w:t>
      </w:r>
      <w:r w:rsidR="007A661B">
        <w:rPr>
          <w:b w:val="0"/>
          <w:bCs w:val="0"/>
          <w:szCs w:val="20"/>
        </w:rPr>
        <w:t xml:space="preserve"> (15-20</w:t>
      </w:r>
      <w:r w:rsidR="007A661B" w:rsidRPr="007A661B">
        <w:rPr>
          <w:b w:val="0"/>
          <w:bCs w:val="0"/>
          <w:szCs w:val="20"/>
          <w:vertAlign w:val="superscript"/>
        </w:rPr>
        <w:t>о</w:t>
      </w:r>
      <w:r w:rsidR="007A661B">
        <w:rPr>
          <w:b w:val="0"/>
          <w:bCs w:val="0"/>
          <w:szCs w:val="20"/>
        </w:rPr>
        <w:t>)</w:t>
      </w:r>
      <w:r w:rsidRPr="0011230A">
        <w:rPr>
          <w:b w:val="0"/>
          <w:bCs w:val="0"/>
          <w:szCs w:val="20"/>
        </w:rPr>
        <w:t xml:space="preserve"> и засыпать в нее </w:t>
      </w:r>
      <w:smartTag w:uri="urn:schemas-microsoft-com:office:smarttags" w:element="metricconverter">
        <w:smartTagPr>
          <w:attr w:name="ProductID" w:val="25 кг"/>
        </w:smartTagPr>
        <w:r w:rsidRPr="0011230A">
          <w:rPr>
            <w:b w:val="0"/>
            <w:bCs w:val="0"/>
            <w:szCs w:val="20"/>
          </w:rPr>
          <w:t>25 кг</w:t>
        </w:r>
      </w:smartTag>
      <w:r w:rsidRPr="0011230A">
        <w:rPr>
          <w:b w:val="0"/>
          <w:bCs w:val="0"/>
          <w:szCs w:val="20"/>
        </w:rPr>
        <w:t xml:space="preserve"> </w:t>
      </w:r>
      <w:r w:rsidR="007A661B">
        <w:rPr>
          <w:b w:val="0"/>
          <w:bCs w:val="0"/>
          <w:szCs w:val="20"/>
        </w:rPr>
        <w:t>штукатурной</w:t>
      </w:r>
      <w:r w:rsidR="00E248A3" w:rsidRPr="0011230A">
        <w:rPr>
          <w:b w:val="0"/>
          <w:bCs w:val="0"/>
          <w:szCs w:val="20"/>
        </w:rPr>
        <w:t xml:space="preserve"> </w:t>
      </w:r>
      <w:r w:rsidRPr="0011230A">
        <w:rPr>
          <w:b w:val="0"/>
          <w:bCs w:val="0"/>
          <w:szCs w:val="20"/>
        </w:rPr>
        <w:t>с</w:t>
      </w:r>
      <w:r w:rsidR="007A661B">
        <w:rPr>
          <w:b w:val="0"/>
          <w:bCs w:val="0"/>
          <w:szCs w:val="20"/>
        </w:rPr>
        <w:t>меси</w:t>
      </w:r>
      <w:r w:rsidRPr="0011230A">
        <w:rPr>
          <w:b w:val="0"/>
          <w:bCs w:val="0"/>
          <w:szCs w:val="20"/>
        </w:rPr>
        <w:t xml:space="preserve"> (мешок). Перемешать механическим способом до получения однородной смеси. </w:t>
      </w:r>
      <w:r w:rsidR="0099477B">
        <w:rPr>
          <w:b w:val="0"/>
          <w:bCs w:val="0"/>
          <w:szCs w:val="20"/>
        </w:rPr>
        <w:t>Через 10 минут перемешать повторно</w:t>
      </w:r>
      <w:r w:rsidRPr="0011230A">
        <w:rPr>
          <w:b w:val="0"/>
          <w:bCs w:val="0"/>
          <w:szCs w:val="20"/>
        </w:rPr>
        <w:t xml:space="preserve">. </w:t>
      </w:r>
      <w:r w:rsidR="00E248A3" w:rsidRPr="0011230A">
        <w:rPr>
          <w:b w:val="0"/>
          <w:bCs w:val="0"/>
          <w:szCs w:val="20"/>
        </w:rPr>
        <w:t>При 20</w:t>
      </w:r>
      <w:r w:rsidR="00E248A3" w:rsidRPr="0011230A">
        <w:rPr>
          <w:b w:val="0"/>
          <w:bCs w:val="0"/>
          <w:szCs w:val="20"/>
          <w:vertAlign w:val="superscript"/>
        </w:rPr>
        <w:t>0</w:t>
      </w:r>
      <w:r w:rsidR="00E248A3" w:rsidRPr="0011230A">
        <w:rPr>
          <w:b w:val="0"/>
          <w:bCs w:val="0"/>
          <w:szCs w:val="20"/>
        </w:rPr>
        <w:t>С приготовленная смесь сохраняет жизнеспособность не менее 4 часов.</w:t>
      </w:r>
    </w:p>
    <w:p w14:paraId="2F8137C9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</w:p>
    <w:p w14:paraId="0B45E39A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НАНЕСЕНИЕ</w:t>
      </w:r>
    </w:p>
    <w:p w14:paraId="13394CA9" w14:textId="28FE056E" w:rsidR="00E248A3" w:rsidRPr="0011230A" w:rsidRDefault="007A661B" w:rsidP="00E248A3">
      <w:pPr>
        <w:pStyle w:val="20"/>
        <w:rPr>
          <w:sz w:val="20"/>
          <w:szCs w:val="20"/>
        </w:rPr>
      </w:pPr>
      <w:r>
        <w:rPr>
          <w:sz w:val="20"/>
          <w:szCs w:val="20"/>
        </w:rPr>
        <w:t>Штукатурная</w:t>
      </w:r>
      <w:r w:rsidR="00E248A3" w:rsidRPr="0011230A">
        <w:rPr>
          <w:sz w:val="20"/>
          <w:szCs w:val="20"/>
        </w:rPr>
        <w:t xml:space="preserve"> с</w:t>
      </w:r>
      <w:r>
        <w:rPr>
          <w:sz w:val="20"/>
          <w:szCs w:val="20"/>
        </w:rPr>
        <w:t>месь</w:t>
      </w:r>
      <w:r w:rsidR="00E248A3" w:rsidRPr="0011230A">
        <w:rPr>
          <w:sz w:val="20"/>
          <w:szCs w:val="20"/>
        </w:rPr>
        <w:t xml:space="preserve"> наносится</w:t>
      </w:r>
      <w:r>
        <w:rPr>
          <w:sz w:val="20"/>
          <w:szCs w:val="20"/>
        </w:rPr>
        <w:t xml:space="preserve"> слоем</w:t>
      </w:r>
      <w:r w:rsidR="00E248A3" w:rsidRPr="0011230A">
        <w:rPr>
          <w:sz w:val="20"/>
          <w:szCs w:val="20"/>
        </w:rPr>
        <w:t>:</w:t>
      </w:r>
    </w:p>
    <w:p w14:paraId="183EAE56" w14:textId="2C613AA8" w:rsidR="00E248A3" w:rsidRPr="009D18E2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11230A">
        <w:rPr>
          <w:rFonts w:ascii="Arial" w:hAnsi="Arial" w:cs="Arial"/>
          <w:sz w:val="20"/>
          <w:szCs w:val="20"/>
        </w:rPr>
        <w:t xml:space="preserve">при сплошном нанесении – </w:t>
      </w:r>
      <w:r w:rsidRPr="009D18E2">
        <w:rPr>
          <w:rFonts w:ascii="Arial" w:hAnsi="Arial" w:cs="Arial"/>
          <w:sz w:val="20"/>
          <w:szCs w:val="20"/>
          <w:highlight w:val="yellow"/>
        </w:rPr>
        <w:t xml:space="preserve">от 4 до </w:t>
      </w:r>
      <w:r w:rsidR="009D18E2" w:rsidRPr="009D18E2">
        <w:rPr>
          <w:rFonts w:ascii="Arial" w:hAnsi="Arial" w:cs="Arial"/>
          <w:sz w:val="20"/>
          <w:szCs w:val="20"/>
          <w:highlight w:val="yellow"/>
        </w:rPr>
        <w:t>20</w:t>
      </w:r>
      <w:r w:rsidRPr="009D18E2">
        <w:rPr>
          <w:rFonts w:ascii="Arial" w:hAnsi="Arial" w:cs="Arial"/>
          <w:sz w:val="20"/>
          <w:szCs w:val="20"/>
          <w:highlight w:val="yellow"/>
        </w:rPr>
        <w:t xml:space="preserve"> мм;</w:t>
      </w:r>
    </w:p>
    <w:p w14:paraId="37B2E2E6" w14:textId="77777777" w:rsidR="00E248A3" w:rsidRPr="0011230A" w:rsidRDefault="00E248A3" w:rsidP="00E248A3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при  частичном нанесении - до 30 мм.</w:t>
      </w:r>
    </w:p>
    <w:p w14:paraId="64B75A3C" w14:textId="77777777" w:rsidR="00E248A3" w:rsidRPr="0011230A" w:rsidRDefault="00E248A3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Вручную штукатурка равномерно наносится на поверхность при помощи широкого шпателя или </w:t>
      </w:r>
      <w:proofErr w:type="spellStart"/>
      <w:r w:rsidRPr="0011230A">
        <w:rPr>
          <w:sz w:val="20"/>
          <w:szCs w:val="20"/>
        </w:rPr>
        <w:t>полутерка</w:t>
      </w:r>
      <w:proofErr w:type="spellEnd"/>
      <w:r w:rsidRPr="0011230A">
        <w:rPr>
          <w:sz w:val="20"/>
          <w:szCs w:val="20"/>
        </w:rPr>
        <w:t xml:space="preserve">. Оштукатуренную поверхность следует </w:t>
      </w:r>
      <w:r w:rsidR="00D76A40" w:rsidRPr="0011230A">
        <w:rPr>
          <w:sz w:val="20"/>
          <w:szCs w:val="20"/>
        </w:rPr>
        <w:t>затереть</w:t>
      </w:r>
      <w:r w:rsidR="00366E5A" w:rsidRPr="0011230A">
        <w:rPr>
          <w:sz w:val="20"/>
          <w:szCs w:val="20"/>
        </w:rPr>
        <w:t xml:space="preserve"> в  </w:t>
      </w:r>
      <w:proofErr w:type="spellStart"/>
      <w:r w:rsidR="00366E5A" w:rsidRPr="0011230A">
        <w:rPr>
          <w:sz w:val="20"/>
          <w:szCs w:val="20"/>
        </w:rPr>
        <w:t>полусхватившемся</w:t>
      </w:r>
      <w:proofErr w:type="spellEnd"/>
      <w:r w:rsidR="00366E5A" w:rsidRPr="0011230A">
        <w:rPr>
          <w:sz w:val="20"/>
          <w:szCs w:val="20"/>
        </w:rPr>
        <w:t xml:space="preserve"> состоянии или загладить шпателем.</w:t>
      </w:r>
    </w:p>
    <w:p w14:paraId="690D90FA" w14:textId="25C94EA5" w:rsidR="00366E5A" w:rsidRPr="0011230A" w:rsidRDefault="00E248A3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ВНИМАНИЕ: Повер</w:t>
      </w:r>
      <w:r w:rsidR="007A661B">
        <w:rPr>
          <w:sz w:val="20"/>
          <w:szCs w:val="20"/>
        </w:rPr>
        <w:t>хность, обработанную штукатурной</w:t>
      </w:r>
      <w:r w:rsidRPr="0011230A">
        <w:rPr>
          <w:sz w:val="20"/>
          <w:szCs w:val="20"/>
        </w:rPr>
        <w:t xml:space="preserve"> с</w:t>
      </w:r>
      <w:r w:rsidR="007A661B">
        <w:rPr>
          <w:sz w:val="20"/>
          <w:szCs w:val="20"/>
        </w:rPr>
        <w:t>месью</w:t>
      </w:r>
      <w:r w:rsidRPr="0011230A">
        <w:rPr>
          <w:sz w:val="20"/>
          <w:szCs w:val="20"/>
        </w:rPr>
        <w:t xml:space="preserve"> КРЕПС </w:t>
      </w:r>
      <w:r w:rsidR="00F0711A">
        <w:rPr>
          <w:sz w:val="20"/>
          <w:szCs w:val="20"/>
        </w:rPr>
        <w:t>ЭКСПЕРТ</w:t>
      </w:r>
      <w:r w:rsidRPr="0011230A">
        <w:rPr>
          <w:sz w:val="20"/>
          <w:szCs w:val="20"/>
        </w:rPr>
        <w:t xml:space="preserve"> не шлифовать!</w:t>
      </w:r>
      <w:r w:rsidR="00366E5A" w:rsidRPr="0011230A">
        <w:rPr>
          <w:sz w:val="20"/>
          <w:szCs w:val="20"/>
        </w:rPr>
        <w:t xml:space="preserve"> Время твердения – 24 часа при толщине слоя в </w:t>
      </w:r>
      <w:smartTag w:uri="urn:schemas-microsoft-com:office:smarttags" w:element="metricconverter">
        <w:smartTagPr>
          <w:attr w:name="ProductID" w:val="10 мм"/>
        </w:smartTagPr>
        <w:r w:rsidR="00366E5A" w:rsidRPr="0011230A">
          <w:rPr>
            <w:sz w:val="20"/>
            <w:szCs w:val="20"/>
          </w:rPr>
          <w:t>10 мм</w:t>
        </w:r>
      </w:smartTag>
      <w:r w:rsidR="00366E5A" w:rsidRPr="0011230A">
        <w:rPr>
          <w:sz w:val="20"/>
          <w:szCs w:val="20"/>
        </w:rPr>
        <w:t xml:space="preserve"> и температуре окружающей среды +20°С (±3</w:t>
      </w:r>
      <w:r w:rsidR="00A21ABF">
        <w:rPr>
          <w:sz w:val="20"/>
          <w:szCs w:val="20"/>
        </w:rPr>
        <w:t xml:space="preserve"> </w:t>
      </w:r>
      <w:r w:rsidR="00366E5A" w:rsidRPr="0011230A">
        <w:rPr>
          <w:sz w:val="20"/>
          <w:szCs w:val="20"/>
        </w:rPr>
        <w:t>°С).</w:t>
      </w:r>
    </w:p>
    <w:p w14:paraId="487FB736" w14:textId="513222AA" w:rsidR="00E248A3" w:rsidRPr="0011230A" w:rsidRDefault="00366E5A" w:rsidP="00E248A3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В качестве финишной отделки применяется </w:t>
      </w:r>
      <w:proofErr w:type="spellStart"/>
      <w:r w:rsidRPr="0011230A">
        <w:rPr>
          <w:sz w:val="20"/>
          <w:szCs w:val="20"/>
        </w:rPr>
        <w:t>Крепс</w:t>
      </w:r>
      <w:proofErr w:type="spellEnd"/>
      <w:r w:rsidR="00F0711A">
        <w:rPr>
          <w:sz w:val="20"/>
          <w:szCs w:val="20"/>
        </w:rPr>
        <w:t xml:space="preserve"> ВЛАГОСТОЙКАЯ  шпатлевка цементная белая </w:t>
      </w:r>
      <w:r w:rsidRPr="0011230A">
        <w:rPr>
          <w:sz w:val="20"/>
          <w:szCs w:val="20"/>
        </w:rPr>
        <w:t>(нанесение через 2-3 дня).</w:t>
      </w:r>
    </w:p>
    <w:p w14:paraId="66A47E23" w14:textId="77777777" w:rsidR="00366E5A" w:rsidRPr="0011230A" w:rsidRDefault="00366E5A" w:rsidP="00366E5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1230A">
        <w:rPr>
          <w:sz w:val="20"/>
          <w:szCs w:val="20"/>
        </w:rPr>
        <w:t>Т</w:t>
      </w:r>
      <w:r w:rsidRPr="0011230A">
        <w:rPr>
          <w:rFonts w:ascii="Arial" w:hAnsi="Arial" w:cs="Arial"/>
          <w:sz w:val="20"/>
          <w:szCs w:val="20"/>
        </w:rPr>
        <w:t>ехнологическая готовность для нанесения декоративных покрытий и окраски от 7 до 21 дн</w:t>
      </w:r>
      <w:r w:rsidR="00087045" w:rsidRPr="0011230A">
        <w:rPr>
          <w:rFonts w:ascii="Arial" w:hAnsi="Arial" w:cs="Arial"/>
          <w:sz w:val="20"/>
          <w:szCs w:val="20"/>
        </w:rPr>
        <w:t>я</w:t>
      </w:r>
      <w:r w:rsidRPr="0011230A">
        <w:rPr>
          <w:rFonts w:ascii="Arial" w:hAnsi="Arial" w:cs="Arial"/>
          <w:sz w:val="20"/>
          <w:szCs w:val="20"/>
        </w:rPr>
        <w:t>, в зависимости от слоя штукатурки.</w:t>
      </w:r>
    </w:p>
    <w:p w14:paraId="4F87F7A7" w14:textId="77777777" w:rsidR="00C576E1" w:rsidRPr="0011230A" w:rsidRDefault="00C576E1" w:rsidP="00366E5A">
      <w:pPr>
        <w:jc w:val="both"/>
        <w:rPr>
          <w:sz w:val="20"/>
          <w:szCs w:val="20"/>
        </w:rPr>
      </w:pPr>
    </w:p>
    <w:p w14:paraId="2E34B3EF" w14:textId="77777777" w:rsidR="00C576E1" w:rsidRPr="0011230A" w:rsidRDefault="00C576E1" w:rsidP="00C576E1">
      <w:pPr>
        <w:jc w:val="both"/>
        <w:rPr>
          <w:rFonts w:ascii="Arial" w:hAnsi="Arial" w:cs="Arial"/>
          <w:b/>
          <w:sz w:val="20"/>
          <w:szCs w:val="20"/>
        </w:rPr>
      </w:pPr>
      <w:r w:rsidRPr="0011230A">
        <w:rPr>
          <w:rFonts w:ascii="Arial" w:hAnsi="Arial" w:cs="Arial"/>
          <w:b/>
          <w:sz w:val="20"/>
          <w:szCs w:val="20"/>
        </w:rPr>
        <w:t>ОЧИСТКА ИНСТРУМЕНТА</w:t>
      </w:r>
    </w:p>
    <w:p w14:paraId="36E7B1BD" w14:textId="77777777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 xml:space="preserve">Инструмент и оборудование очищаются водой сразу после окончания работ. </w:t>
      </w:r>
    </w:p>
    <w:p w14:paraId="719A784C" w14:textId="77777777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Воду, использованную для очистки инструмента, нельзя применять для приготовления новой смеси.</w:t>
      </w:r>
    </w:p>
    <w:p w14:paraId="4E05F73E" w14:textId="77777777" w:rsidR="00C576E1" w:rsidRPr="0011230A" w:rsidRDefault="00C576E1" w:rsidP="00C576E1">
      <w:pPr>
        <w:rPr>
          <w:rFonts w:ascii="Arial" w:hAnsi="Arial" w:cs="Arial"/>
          <w:sz w:val="20"/>
          <w:szCs w:val="20"/>
        </w:rPr>
      </w:pPr>
    </w:p>
    <w:p w14:paraId="55EAD446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ТЕХНИКА БЕЗОПАСНОСТИ</w:t>
      </w:r>
    </w:p>
    <w:p w14:paraId="2CDE5799" w14:textId="58755B89" w:rsidR="00C576E1" w:rsidRPr="0011230A" w:rsidRDefault="00C576E1" w:rsidP="00C576E1">
      <w:pPr>
        <w:pStyle w:val="20"/>
        <w:rPr>
          <w:sz w:val="20"/>
          <w:szCs w:val="20"/>
        </w:rPr>
      </w:pPr>
      <w:r w:rsidRPr="0011230A">
        <w:rPr>
          <w:sz w:val="20"/>
          <w:szCs w:val="20"/>
        </w:rPr>
        <w:t>При работе с</w:t>
      </w:r>
      <w:r w:rsidR="007A661B">
        <w:rPr>
          <w:sz w:val="20"/>
          <w:szCs w:val="20"/>
        </w:rPr>
        <w:t>о</w:t>
      </w:r>
      <w:r w:rsidRPr="0011230A">
        <w:rPr>
          <w:sz w:val="20"/>
          <w:szCs w:val="20"/>
        </w:rPr>
        <w:t xml:space="preserve"> с</w:t>
      </w:r>
      <w:r w:rsidR="007A661B">
        <w:rPr>
          <w:sz w:val="20"/>
          <w:szCs w:val="20"/>
        </w:rPr>
        <w:t>месью</w:t>
      </w:r>
      <w:r w:rsidRPr="0011230A">
        <w:rPr>
          <w:sz w:val="20"/>
          <w:szCs w:val="20"/>
        </w:rPr>
        <w:t xml:space="preserve">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14:paraId="68D35E13" w14:textId="67C1850F" w:rsidR="00C576E1" w:rsidRPr="0011230A" w:rsidRDefault="007A661B" w:rsidP="00C576E1">
      <w:pPr>
        <w:pStyle w:val="20"/>
        <w:jc w:val="left"/>
        <w:rPr>
          <w:sz w:val="20"/>
          <w:szCs w:val="20"/>
        </w:rPr>
      </w:pPr>
      <w:r>
        <w:rPr>
          <w:sz w:val="20"/>
          <w:szCs w:val="20"/>
        </w:rPr>
        <w:t>Хранить в местах, не</w:t>
      </w:r>
      <w:r w:rsidR="00C576E1" w:rsidRPr="0011230A">
        <w:rPr>
          <w:sz w:val="20"/>
          <w:szCs w:val="20"/>
        </w:rPr>
        <w:t>доступных для детей.</w:t>
      </w:r>
    </w:p>
    <w:p w14:paraId="0FCCE269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</w:p>
    <w:p w14:paraId="42169203" w14:textId="77777777" w:rsidR="00C576E1" w:rsidRPr="0011230A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 xml:space="preserve">УПАКОВКА И ХРАНЕНИЕ </w:t>
      </w:r>
    </w:p>
    <w:p w14:paraId="76EC5BF2" w14:textId="77777777" w:rsidR="00C576E1" w:rsidRPr="0011230A" w:rsidRDefault="00C576E1" w:rsidP="00C576E1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Поставляется в мешках по 25 кг.</w:t>
      </w:r>
    </w:p>
    <w:p w14:paraId="64905177" w14:textId="77777777" w:rsidR="00C576E1" w:rsidRPr="008A10AF" w:rsidRDefault="007E5F88" w:rsidP="00C576E1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Срок хранения 12</w:t>
      </w:r>
      <w:r w:rsidR="00C576E1" w:rsidRPr="0011230A">
        <w:rPr>
          <w:sz w:val="20"/>
          <w:szCs w:val="20"/>
        </w:rPr>
        <w:t xml:space="preserve"> месяцев в закрытой заводской упаковке в сухом месте.</w:t>
      </w:r>
    </w:p>
    <w:p w14:paraId="0F923A7E" w14:textId="77777777" w:rsidR="002E23A9" w:rsidRPr="0011230A" w:rsidRDefault="002E23A9" w:rsidP="00C576E1">
      <w:pPr>
        <w:pStyle w:val="20"/>
        <w:jc w:val="left"/>
        <w:rPr>
          <w:b/>
          <w:sz w:val="20"/>
          <w:szCs w:val="20"/>
        </w:rPr>
      </w:pPr>
    </w:p>
    <w:p w14:paraId="77DABBB4" w14:textId="77777777" w:rsidR="007E5F88" w:rsidRPr="0011230A" w:rsidRDefault="007E5F88" w:rsidP="00C576E1">
      <w:pPr>
        <w:pStyle w:val="20"/>
        <w:jc w:val="left"/>
        <w:rPr>
          <w:b/>
          <w:sz w:val="20"/>
          <w:szCs w:val="20"/>
        </w:rPr>
      </w:pPr>
      <w:r w:rsidRPr="0011230A">
        <w:rPr>
          <w:b/>
          <w:sz w:val="20"/>
          <w:szCs w:val="20"/>
        </w:rPr>
        <w:t>Особенности:</w:t>
      </w:r>
    </w:p>
    <w:p w14:paraId="1D5FD09E" w14:textId="0674CCE9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не заменим</w:t>
      </w:r>
      <w:r w:rsidR="007A661B">
        <w:rPr>
          <w:sz w:val="20"/>
          <w:szCs w:val="20"/>
        </w:rPr>
        <w:t>а</w:t>
      </w:r>
      <w:r w:rsidRPr="0011230A">
        <w:rPr>
          <w:sz w:val="20"/>
          <w:szCs w:val="20"/>
        </w:rPr>
        <w:t xml:space="preserve"> при выравнивании стен и пот</w:t>
      </w:r>
      <w:r w:rsidR="00A21ABF">
        <w:rPr>
          <w:sz w:val="20"/>
          <w:szCs w:val="20"/>
        </w:rPr>
        <w:t>олков с неправильной геометрией;</w:t>
      </w:r>
    </w:p>
    <w:p w14:paraId="7FD30A59" w14:textId="0033C0E9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 xml:space="preserve">- наносится слоем </w:t>
      </w:r>
      <w:r w:rsidRPr="009D18E2">
        <w:rPr>
          <w:sz w:val="20"/>
          <w:szCs w:val="20"/>
          <w:highlight w:val="yellow"/>
        </w:rPr>
        <w:t xml:space="preserve">от 4 до </w:t>
      </w:r>
      <w:r w:rsidR="009D18E2" w:rsidRPr="009D18E2">
        <w:rPr>
          <w:sz w:val="20"/>
          <w:szCs w:val="20"/>
          <w:highlight w:val="yellow"/>
        </w:rPr>
        <w:t>20</w:t>
      </w:r>
      <w:r w:rsidRPr="009D18E2">
        <w:rPr>
          <w:sz w:val="20"/>
          <w:szCs w:val="20"/>
          <w:highlight w:val="yellow"/>
        </w:rPr>
        <w:t xml:space="preserve"> мм</w:t>
      </w:r>
      <w:r w:rsidRPr="0011230A">
        <w:rPr>
          <w:sz w:val="20"/>
          <w:szCs w:val="20"/>
        </w:rPr>
        <w:t xml:space="preserve"> (локально до </w:t>
      </w:r>
      <w:smartTag w:uri="urn:schemas-microsoft-com:office:smarttags" w:element="metricconverter">
        <w:smartTagPr>
          <w:attr w:name="ProductID" w:val="30 мм"/>
        </w:smartTagPr>
        <w:r w:rsidRPr="0011230A">
          <w:rPr>
            <w:sz w:val="20"/>
            <w:szCs w:val="20"/>
          </w:rPr>
          <w:t>30</w:t>
        </w:r>
        <w:r w:rsidR="00AF58F4" w:rsidRPr="0011230A">
          <w:rPr>
            <w:sz w:val="20"/>
            <w:szCs w:val="20"/>
          </w:rPr>
          <w:t xml:space="preserve"> </w:t>
        </w:r>
        <w:r w:rsidRPr="0011230A">
          <w:rPr>
            <w:sz w:val="20"/>
            <w:szCs w:val="20"/>
          </w:rPr>
          <w:t>мм</w:t>
        </w:r>
      </w:smartTag>
      <w:r w:rsidR="00A21ABF">
        <w:rPr>
          <w:sz w:val="20"/>
          <w:szCs w:val="20"/>
        </w:rPr>
        <w:t>) в один прием;</w:t>
      </w:r>
    </w:p>
    <w:p w14:paraId="5E40E713" w14:textId="755AC1CA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допускается нанесение в нескол</w:t>
      </w:r>
      <w:r w:rsidR="00A21ABF">
        <w:rPr>
          <w:sz w:val="20"/>
          <w:szCs w:val="20"/>
        </w:rPr>
        <w:t>ько слоев;</w:t>
      </w:r>
    </w:p>
    <w:p w14:paraId="7AEDAFB9" w14:textId="4CE17CED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прим</w:t>
      </w:r>
      <w:r w:rsidR="00A21ABF">
        <w:rPr>
          <w:sz w:val="20"/>
          <w:szCs w:val="20"/>
        </w:rPr>
        <w:t>еняется внутри и снаружи зданий;</w:t>
      </w:r>
    </w:p>
    <w:p w14:paraId="0B7B34A9" w14:textId="6225DA0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нанос</w:t>
      </w:r>
      <w:r w:rsidR="00A21ABF">
        <w:rPr>
          <w:sz w:val="20"/>
          <w:szCs w:val="20"/>
        </w:rPr>
        <w:t>ится ручным и машинным способом;</w:t>
      </w:r>
    </w:p>
    <w:p w14:paraId="109FF2F7" w14:textId="7836DB3A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обладает высокой пла</w:t>
      </w:r>
      <w:r w:rsidR="00A21ABF">
        <w:rPr>
          <w:sz w:val="20"/>
          <w:szCs w:val="20"/>
        </w:rPr>
        <w:t>стичностью в процессе нанесения;</w:t>
      </w:r>
    </w:p>
    <w:p w14:paraId="6338B0B7" w14:textId="0C4AA2DB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создает гладкую, л</w:t>
      </w:r>
      <w:r w:rsidR="00A21ABF">
        <w:rPr>
          <w:sz w:val="20"/>
          <w:szCs w:val="20"/>
        </w:rPr>
        <w:t>егко обрабатываемую поверхность;</w:t>
      </w:r>
      <w:bookmarkStart w:id="0" w:name="_GoBack"/>
      <w:bookmarkEnd w:id="0"/>
    </w:p>
    <w:p w14:paraId="10E04529" w14:textId="2106A162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время жизнеспособности состава 4 часа – удобство в работ</w:t>
      </w:r>
      <w:r w:rsidR="00A21ABF">
        <w:rPr>
          <w:sz w:val="20"/>
          <w:szCs w:val="20"/>
        </w:rPr>
        <w:t>е;</w:t>
      </w:r>
    </w:p>
    <w:p w14:paraId="06C9DFDC" w14:textId="77777777" w:rsidR="007E5F88" w:rsidRPr="0011230A" w:rsidRDefault="007E5F88" w:rsidP="007E5F88">
      <w:pPr>
        <w:pStyle w:val="20"/>
        <w:jc w:val="left"/>
        <w:rPr>
          <w:sz w:val="20"/>
          <w:szCs w:val="20"/>
        </w:rPr>
      </w:pPr>
      <w:r w:rsidRPr="0011230A">
        <w:rPr>
          <w:sz w:val="20"/>
          <w:szCs w:val="20"/>
        </w:rPr>
        <w:t>- срок хранения 12 месяцев.</w:t>
      </w:r>
    </w:p>
    <w:p w14:paraId="099DA39D" w14:textId="77777777" w:rsidR="00C576E1" w:rsidRPr="0011230A" w:rsidRDefault="00C576E1" w:rsidP="00C576E1">
      <w:pPr>
        <w:pStyle w:val="20"/>
        <w:jc w:val="left"/>
        <w:rPr>
          <w:sz w:val="20"/>
          <w:szCs w:val="20"/>
        </w:rPr>
      </w:pPr>
    </w:p>
    <w:p w14:paraId="7F9A6359" w14:textId="2D871E44" w:rsidR="00C576E1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11230A">
        <w:rPr>
          <w:rFonts w:ascii="Arial" w:hAnsi="Arial" w:cs="Arial"/>
          <w:sz w:val="20"/>
          <w:szCs w:val="20"/>
        </w:rPr>
        <w:t>ТЕХНИЧЕСКИЕ ДАННЫЕ</w:t>
      </w:r>
    </w:p>
    <w:p w14:paraId="33A0F0D8" w14:textId="77777777" w:rsidR="00F7606A" w:rsidRPr="00F7606A" w:rsidRDefault="00F7606A" w:rsidP="00F760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E248A3" w:rsidRPr="0011230A" w14:paraId="408474B5" w14:textId="77777777">
        <w:tc>
          <w:tcPr>
            <w:tcW w:w="4785" w:type="dxa"/>
          </w:tcPr>
          <w:p w14:paraId="60E238B4" w14:textId="77777777" w:rsidR="00E248A3" w:rsidRPr="0011230A" w:rsidRDefault="00163132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Максимальная ф</w:t>
            </w:r>
            <w:r w:rsidR="00E248A3" w:rsidRPr="0011230A">
              <w:rPr>
                <w:rFonts w:ascii="Arial" w:hAnsi="Arial" w:cs="Arial"/>
                <w:sz w:val="20"/>
                <w:szCs w:val="20"/>
              </w:rPr>
              <w:t>ракция</w:t>
            </w:r>
          </w:p>
        </w:tc>
        <w:tc>
          <w:tcPr>
            <w:tcW w:w="5223" w:type="dxa"/>
          </w:tcPr>
          <w:p w14:paraId="61A63678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0,63 мм</w:t>
            </w:r>
          </w:p>
        </w:tc>
      </w:tr>
      <w:tr w:rsidR="00E248A3" w:rsidRPr="0011230A" w14:paraId="14F68298" w14:textId="77777777">
        <w:tc>
          <w:tcPr>
            <w:tcW w:w="4785" w:type="dxa"/>
          </w:tcPr>
          <w:p w14:paraId="347E18C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Расход материала</w:t>
            </w:r>
          </w:p>
        </w:tc>
        <w:tc>
          <w:tcPr>
            <w:tcW w:w="5223" w:type="dxa"/>
          </w:tcPr>
          <w:p w14:paraId="648A2A2A" w14:textId="66551325" w:rsidR="00E248A3" w:rsidRPr="009D18E2" w:rsidRDefault="009D18E2" w:rsidP="00E248A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18E2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E248A3" w:rsidRPr="009D18E2">
              <w:rPr>
                <w:rFonts w:ascii="Arial" w:hAnsi="Arial" w:cs="Arial"/>
                <w:sz w:val="20"/>
                <w:szCs w:val="20"/>
                <w:highlight w:val="yellow"/>
              </w:rPr>
              <w:t>6 кг/м²/4мм (1,</w:t>
            </w:r>
            <w:r w:rsidRPr="009D18E2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E248A3" w:rsidRPr="009D18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кг/м</w:t>
            </w:r>
            <w:proofErr w:type="gramStart"/>
            <w:r w:rsidR="00E248A3" w:rsidRPr="009D18E2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2</w:t>
            </w:r>
            <w:proofErr w:type="gramEnd"/>
            <w:r w:rsidR="00E248A3" w:rsidRPr="009D18E2">
              <w:rPr>
                <w:rFonts w:ascii="Arial" w:hAnsi="Arial" w:cs="Arial"/>
                <w:sz w:val="20"/>
                <w:szCs w:val="20"/>
                <w:highlight w:val="yellow"/>
              </w:rPr>
              <w:t>/мм)</w:t>
            </w:r>
          </w:p>
          <w:p w14:paraId="23808838" w14:textId="0299C0AF" w:rsidR="00E248A3" w:rsidRPr="0011230A" w:rsidRDefault="00E248A3" w:rsidP="009D1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8E2">
              <w:rPr>
                <w:rFonts w:ascii="Arial" w:hAnsi="Arial" w:cs="Arial"/>
                <w:sz w:val="20"/>
                <w:szCs w:val="20"/>
                <w:highlight w:val="yellow"/>
              </w:rPr>
              <w:t>25 кг (упаковка) на ~1,</w:t>
            </w:r>
            <w:r w:rsidR="009D18E2" w:rsidRPr="009D18E2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Pr="009D18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м² при толщине слоя 10 мм</w:t>
            </w:r>
          </w:p>
        </w:tc>
      </w:tr>
      <w:tr w:rsidR="00E248A3" w:rsidRPr="0011230A" w14:paraId="74F22DF4" w14:textId="77777777">
        <w:tc>
          <w:tcPr>
            <w:tcW w:w="4785" w:type="dxa"/>
          </w:tcPr>
          <w:p w14:paraId="4FFCC82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Количество воды на 1 кг смеси</w:t>
            </w:r>
          </w:p>
          <w:p w14:paraId="2F9840B6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 xml:space="preserve">                              на 25 кг смеси</w:t>
            </w:r>
          </w:p>
        </w:tc>
        <w:tc>
          <w:tcPr>
            <w:tcW w:w="5223" w:type="dxa"/>
          </w:tcPr>
          <w:p w14:paraId="7EF76233" w14:textId="735FC096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0,</w:t>
            </w:r>
            <w:r w:rsidR="0044373B">
              <w:rPr>
                <w:rFonts w:ascii="Arial" w:hAnsi="Arial" w:cs="Arial"/>
                <w:sz w:val="20"/>
                <w:szCs w:val="20"/>
              </w:rPr>
              <w:t>20</w:t>
            </w:r>
            <w:r w:rsidRPr="0011230A">
              <w:rPr>
                <w:rFonts w:ascii="Arial" w:hAnsi="Arial" w:cs="Arial"/>
                <w:sz w:val="20"/>
                <w:szCs w:val="20"/>
              </w:rPr>
              <w:t>-0,</w:t>
            </w:r>
            <w:r w:rsidR="0044373B">
              <w:rPr>
                <w:rFonts w:ascii="Arial" w:hAnsi="Arial" w:cs="Arial"/>
                <w:sz w:val="20"/>
                <w:szCs w:val="20"/>
              </w:rPr>
              <w:t>24</w:t>
            </w:r>
            <w:r w:rsidRPr="0011230A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  <w:p w14:paraId="737F47CB" w14:textId="3AA423C9" w:rsidR="00E248A3" w:rsidRPr="0011230A" w:rsidRDefault="0044373B" w:rsidP="00BE5A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8A10A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E5A0B">
              <w:rPr>
                <w:rFonts w:ascii="Arial" w:hAnsi="Arial" w:cs="Arial"/>
                <w:sz w:val="20"/>
                <w:szCs w:val="20"/>
              </w:rPr>
              <w:t>,0</w:t>
            </w:r>
            <w:r w:rsidR="005B3248" w:rsidRPr="005B3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8A3" w:rsidRPr="0011230A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E248A3" w:rsidRPr="0011230A" w14:paraId="6AA2D7C6" w14:textId="77777777">
        <w:trPr>
          <w:trHeight w:val="170"/>
        </w:trPr>
        <w:tc>
          <w:tcPr>
            <w:tcW w:w="4785" w:type="dxa"/>
            <w:tcBorders>
              <w:bottom w:val="single" w:sz="4" w:space="0" w:color="auto"/>
            </w:tcBorders>
          </w:tcPr>
          <w:p w14:paraId="09D9E98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07E155B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4 часа</w:t>
            </w:r>
          </w:p>
        </w:tc>
      </w:tr>
      <w:tr w:rsidR="00E248A3" w:rsidRPr="0011230A" w14:paraId="31ABDDB8" w14:textId="77777777">
        <w:tc>
          <w:tcPr>
            <w:tcW w:w="4785" w:type="dxa"/>
          </w:tcPr>
          <w:p w14:paraId="043CB5E7" w14:textId="77777777" w:rsidR="00E248A3" w:rsidRPr="0011230A" w:rsidRDefault="00163132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Минимальный слой нанесения</w:t>
            </w:r>
          </w:p>
        </w:tc>
        <w:tc>
          <w:tcPr>
            <w:tcW w:w="5223" w:type="dxa"/>
          </w:tcPr>
          <w:p w14:paraId="281B12C5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4 мм</w:t>
            </w:r>
          </w:p>
        </w:tc>
      </w:tr>
      <w:tr w:rsidR="00E248A3" w:rsidRPr="0011230A" w14:paraId="074AA4E3" w14:textId="77777777">
        <w:tc>
          <w:tcPr>
            <w:tcW w:w="4785" w:type="dxa"/>
          </w:tcPr>
          <w:p w14:paraId="2965A0A1" w14:textId="77777777" w:rsidR="00163132" w:rsidRPr="0011230A" w:rsidRDefault="00163132" w:rsidP="00163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Максимальный слой нанесения</w:t>
            </w:r>
          </w:p>
          <w:p w14:paraId="3AD01096" w14:textId="77777777" w:rsidR="00E248A3" w:rsidRPr="0011230A" w:rsidRDefault="00163132" w:rsidP="00163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Частичное выравнивание</w:t>
            </w:r>
          </w:p>
        </w:tc>
        <w:tc>
          <w:tcPr>
            <w:tcW w:w="5223" w:type="dxa"/>
          </w:tcPr>
          <w:p w14:paraId="5B192B00" w14:textId="279A2AE0" w:rsidR="00E248A3" w:rsidRPr="0011230A" w:rsidRDefault="009D18E2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8E2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 w:rsidR="00E248A3" w:rsidRPr="009D18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мм</w:t>
            </w:r>
          </w:p>
          <w:p w14:paraId="6F93770A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до 30 мм</w:t>
            </w:r>
          </w:p>
        </w:tc>
      </w:tr>
      <w:tr w:rsidR="00E248A3" w:rsidRPr="0011230A" w14:paraId="79311A26" w14:textId="77777777">
        <w:tc>
          <w:tcPr>
            <w:tcW w:w="4785" w:type="dxa"/>
          </w:tcPr>
          <w:p w14:paraId="55A43B75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Марочная прочность</w:t>
            </w:r>
          </w:p>
        </w:tc>
        <w:tc>
          <w:tcPr>
            <w:tcW w:w="5223" w:type="dxa"/>
          </w:tcPr>
          <w:p w14:paraId="1889CAAD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М</w:t>
            </w:r>
            <w:r w:rsidR="001D4097" w:rsidRPr="001123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248A3" w:rsidRPr="0011230A" w14:paraId="6527BFC6" w14:textId="77777777">
        <w:tc>
          <w:tcPr>
            <w:tcW w:w="4785" w:type="dxa"/>
          </w:tcPr>
          <w:p w14:paraId="6BC512B2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 xml:space="preserve">Марка по морозостойкости  </w:t>
            </w:r>
          </w:p>
        </w:tc>
        <w:tc>
          <w:tcPr>
            <w:tcW w:w="5223" w:type="dxa"/>
          </w:tcPr>
          <w:p w14:paraId="026B3047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23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248A3" w:rsidRPr="0011230A" w14:paraId="17242BF9" w14:textId="77777777">
        <w:tc>
          <w:tcPr>
            <w:tcW w:w="4785" w:type="dxa"/>
          </w:tcPr>
          <w:p w14:paraId="40F500AC" w14:textId="77777777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Температура применения</w:t>
            </w:r>
          </w:p>
        </w:tc>
        <w:tc>
          <w:tcPr>
            <w:tcW w:w="5223" w:type="dxa"/>
          </w:tcPr>
          <w:p w14:paraId="1227ACFD" w14:textId="1669EAF2" w:rsidR="00E248A3" w:rsidRPr="0011230A" w:rsidRDefault="00E248A3" w:rsidP="00E248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0A">
              <w:rPr>
                <w:rFonts w:ascii="Arial" w:hAnsi="Arial" w:cs="Arial"/>
                <w:sz w:val="20"/>
                <w:szCs w:val="20"/>
              </w:rPr>
              <w:t>от +5</w:t>
            </w:r>
            <w:r w:rsidR="00A21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30A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</w:tr>
    </w:tbl>
    <w:p w14:paraId="61B79C90" w14:textId="77777777" w:rsidR="00C576E1" w:rsidRPr="0011230A" w:rsidRDefault="00C576E1" w:rsidP="00C576E1">
      <w:pPr>
        <w:pStyle w:val="5"/>
        <w:rPr>
          <w:rFonts w:ascii="Arial" w:hAnsi="Arial"/>
          <w:sz w:val="20"/>
          <w:szCs w:val="20"/>
        </w:rPr>
      </w:pPr>
    </w:p>
    <w:p w14:paraId="5BFE277D" w14:textId="14B5B5BA" w:rsidR="00E248A3" w:rsidRPr="0011230A" w:rsidRDefault="00F0711A" w:rsidP="00E248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</w:rPr>
        <w:t xml:space="preserve">ГОСТ 33083-2014 </w:t>
      </w:r>
      <w:r w:rsidR="009015BA">
        <w:rPr>
          <w:rFonts w:ascii="Arial" w:hAnsi="Arial" w:cs="Arial"/>
        </w:rPr>
        <w:t xml:space="preserve"> </w:t>
      </w:r>
      <w:r w:rsidR="002B263E" w:rsidRPr="0011230A">
        <w:rPr>
          <w:rFonts w:ascii="Arial" w:hAnsi="Arial" w:cs="Arial"/>
          <w:b/>
          <w:sz w:val="20"/>
          <w:szCs w:val="20"/>
        </w:rPr>
        <w:t xml:space="preserve">Смесь штукатурная растворная </w:t>
      </w:r>
      <w:proofErr w:type="spellStart"/>
      <w:r w:rsidR="00E248A3" w:rsidRPr="0011230A">
        <w:rPr>
          <w:rFonts w:ascii="Arial" w:hAnsi="Arial" w:cs="Arial"/>
          <w:b/>
          <w:sz w:val="20"/>
          <w:szCs w:val="20"/>
        </w:rPr>
        <w:t>ССЦШт</w:t>
      </w:r>
      <w:proofErr w:type="spellEnd"/>
      <w:r w:rsidR="00E248A3" w:rsidRPr="001123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Эксперт</w:t>
      </w:r>
      <w:r w:rsidR="00E248A3" w:rsidRPr="0011230A">
        <w:rPr>
          <w:rFonts w:ascii="Arial" w:hAnsi="Arial" w:cs="Arial"/>
          <w:b/>
          <w:sz w:val="20"/>
          <w:szCs w:val="20"/>
        </w:rPr>
        <w:t>, М</w:t>
      </w:r>
      <w:r w:rsidR="00E52171" w:rsidRPr="0011230A">
        <w:rPr>
          <w:rFonts w:ascii="Arial" w:hAnsi="Arial" w:cs="Arial"/>
          <w:b/>
          <w:sz w:val="20"/>
          <w:szCs w:val="20"/>
        </w:rPr>
        <w:t>50</w:t>
      </w:r>
      <w:r w:rsidR="00E248A3" w:rsidRPr="0011230A">
        <w:rPr>
          <w:rFonts w:ascii="Arial" w:hAnsi="Arial" w:cs="Arial"/>
          <w:b/>
          <w:sz w:val="20"/>
          <w:szCs w:val="20"/>
        </w:rPr>
        <w:t xml:space="preserve">, Пк3, </w:t>
      </w:r>
      <w:r w:rsidR="00E248A3" w:rsidRPr="0011230A">
        <w:rPr>
          <w:rFonts w:ascii="Arial" w:hAnsi="Arial" w:cs="Arial"/>
          <w:b/>
          <w:sz w:val="20"/>
          <w:szCs w:val="20"/>
          <w:lang w:val="en-US"/>
        </w:rPr>
        <w:t>D</w:t>
      </w:r>
      <w:r w:rsidR="00E248A3" w:rsidRPr="0011230A">
        <w:rPr>
          <w:rFonts w:ascii="Arial" w:hAnsi="Arial" w:cs="Arial"/>
          <w:b/>
          <w:sz w:val="20"/>
          <w:szCs w:val="20"/>
        </w:rPr>
        <w:t xml:space="preserve">1450, </w:t>
      </w:r>
      <w:r w:rsidR="00E248A3" w:rsidRPr="0011230A">
        <w:rPr>
          <w:rFonts w:ascii="Arial" w:hAnsi="Arial" w:cs="Arial"/>
          <w:b/>
          <w:sz w:val="20"/>
          <w:szCs w:val="20"/>
          <w:lang w:val="en-US"/>
        </w:rPr>
        <w:t>F</w:t>
      </w:r>
      <w:r w:rsidR="00E248A3" w:rsidRPr="0011230A">
        <w:rPr>
          <w:rFonts w:ascii="Arial" w:hAnsi="Arial" w:cs="Arial"/>
          <w:b/>
          <w:sz w:val="20"/>
          <w:szCs w:val="20"/>
        </w:rPr>
        <w:t>50</w:t>
      </w:r>
    </w:p>
    <w:p w14:paraId="403DC4D2" w14:textId="77777777" w:rsidR="005C3722" w:rsidRPr="0011230A" w:rsidRDefault="005C3722" w:rsidP="005C3722">
      <w:pPr>
        <w:rPr>
          <w:rFonts w:ascii="Arial" w:hAnsi="Arial" w:cs="Arial"/>
          <w:sz w:val="20"/>
          <w:szCs w:val="20"/>
        </w:rPr>
      </w:pPr>
    </w:p>
    <w:sectPr w:rsidR="005C3722" w:rsidRPr="0011230A" w:rsidSect="0011230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061"/>
    <w:multiLevelType w:val="hybridMultilevel"/>
    <w:tmpl w:val="11649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E1"/>
    <w:rsid w:val="00081205"/>
    <w:rsid w:val="00087045"/>
    <w:rsid w:val="0011230A"/>
    <w:rsid w:val="00151115"/>
    <w:rsid w:val="00157119"/>
    <w:rsid w:val="00163132"/>
    <w:rsid w:val="001D4097"/>
    <w:rsid w:val="002B263E"/>
    <w:rsid w:val="002E23A9"/>
    <w:rsid w:val="002E6BB3"/>
    <w:rsid w:val="00316033"/>
    <w:rsid w:val="003554A7"/>
    <w:rsid w:val="00366E5A"/>
    <w:rsid w:val="00373678"/>
    <w:rsid w:val="00406BC1"/>
    <w:rsid w:val="00430B5E"/>
    <w:rsid w:val="0044373B"/>
    <w:rsid w:val="004D43A0"/>
    <w:rsid w:val="005A7839"/>
    <w:rsid w:val="005B3248"/>
    <w:rsid w:val="005C3722"/>
    <w:rsid w:val="0065349C"/>
    <w:rsid w:val="00695A1A"/>
    <w:rsid w:val="00734725"/>
    <w:rsid w:val="0074738A"/>
    <w:rsid w:val="007A661B"/>
    <w:rsid w:val="007E5F88"/>
    <w:rsid w:val="008A10AF"/>
    <w:rsid w:val="009015BA"/>
    <w:rsid w:val="0099477B"/>
    <w:rsid w:val="009D18E2"/>
    <w:rsid w:val="009D3BF7"/>
    <w:rsid w:val="00A20B8C"/>
    <w:rsid w:val="00A21ABF"/>
    <w:rsid w:val="00AB794E"/>
    <w:rsid w:val="00AD4260"/>
    <w:rsid w:val="00AE3645"/>
    <w:rsid w:val="00AF58F4"/>
    <w:rsid w:val="00B82AA8"/>
    <w:rsid w:val="00BE5A0B"/>
    <w:rsid w:val="00C576E1"/>
    <w:rsid w:val="00CE5DA5"/>
    <w:rsid w:val="00D53CCF"/>
    <w:rsid w:val="00D76A40"/>
    <w:rsid w:val="00DD21A4"/>
    <w:rsid w:val="00E01920"/>
    <w:rsid w:val="00E248A3"/>
    <w:rsid w:val="00E52171"/>
    <w:rsid w:val="00F0711A"/>
    <w:rsid w:val="00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0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2E6BB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CE5DA5"/>
    <w:rPr>
      <w:sz w:val="16"/>
      <w:szCs w:val="16"/>
    </w:rPr>
  </w:style>
  <w:style w:type="paragraph" w:styleId="a7">
    <w:name w:val="annotation text"/>
    <w:basedOn w:val="a"/>
    <w:link w:val="a8"/>
    <w:rsid w:val="00CE5D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E5DA5"/>
  </w:style>
  <w:style w:type="paragraph" w:styleId="a9">
    <w:name w:val="annotation subject"/>
    <w:basedOn w:val="a7"/>
    <w:next w:val="a7"/>
    <w:link w:val="aa"/>
    <w:rsid w:val="00CE5DA5"/>
    <w:rPr>
      <w:b/>
      <w:bCs/>
    </w:rPr>
  </w:style>
  <w:style w:type="character" w:customStyle="1" w:styleId="aa">
    <w:name w:val="Тема примечания Знак"/>
    <w:basedOn w:val="a8"/>
    <w:link w:val="a9"/>
    <w:rsid w:val="00CE5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2E6BB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CE5DA5"/>
    <w:rPr>
      <w:sz w:val="16"/>
      <w:szCs w:val="16"/>
    </w:rPr>
  </w:style>
  <w:style w:type="paragraph" w:styleId="a7">
    <w:name w:val="annotation text"/>
    <w:basedOn w:val="a"/>
    <w:link w:val="a8"/>
    <w:rsid w:val="00CE5D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E5DA5"/>
  </w:style>
  <w:style w:type="paragraph" w:styleId="a9">
    <w:name w:val="annotation subject"/>
    <w:basedOn w:val="a7"/>
    <w:next w:val="a7"/>
    <w:link w:val="aa"/>
    <w:rsid w:val="00CE5DA5"/>
    <w:rPr>
      <w:b/>
      <w:bCs/>
    </w:rPr>
  </w:style>
  <w:style w:type="character" w:customStyle="1" w:styleId="aa">
    <w:name w:val="Тема примечания Знак"/>
    <w:basedOn w:val="a8"/>
    <w:link w:val="a9"/>
    <w:rsid w:val="00CE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DAC-24FF-4DFA-9C3E-4160BB7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cp:lastModifiedBy>guest</cp:lastModifiedBy>
  <cp:revision>14</cp:revision>
  <cp:lastPrinted>2005-08-19T11:02:00Z</cp:lastPrinted>
  <dcterms:created xsi:type="dcterms:W3CDTF">2013-12-03T11:19:00Z</dcterms:created>
  <dcterms:modified xsi:type="dcterms:W3CDTF">2018-07-31T13:45:00Z</dcterms:modified>
</cp:coreProperties>
</file>