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9DAC" w14:textId="77777777" w:rsidR="00403AB5" w:rsidRDefault="00403AB5" w:rsidP="000D63A9">
      <w:pPr>
        <w:pStyle w:val="a3"/>
        <w:jc w:val="left"/>
        <w:rPr>
          <w:rFonts w:ascii="Arial" w:hAnsi="Arial"/>
        </w:rPr>
      </w:pPr>
    </w:p>
    <w:p w14:paraId="3BCDA940" w14:textId="10B90EEB" w:rsidR="00C576E1" w:rsidRPr="00EE7DBA" w:rsidRDefault="00C576E1" w:rsidP="00C576E1">
      <w:pPr>
        <w:pStyle w:val="a3"/>
        <w:rPr>
          <w:rFonts w:ascii="Arial" w:hAnsi="Arial"/>
        </w:rPr>
      </w:pPr>
      <w:r w:rsidRPr="00EE7DBA">
        <w:rPr>
          <w:rFonts w:ascii="Arial" w:hAnsi="Arial"/>
        </w:rPr>
        <w:t xml:space="preserve">КРЕПС </w:t>
      </w:r>
      <w:r w:rsidR="00BB175A">
        <w:rPr>
          <w:rFonts w:ascii="Arial" w:hAnsi="Arial"/>
        </w:rPr>
        <w:t>ОПТИМА</w:t>
      </w:r>
    </w:p>
    <w:p w14:paraId="5BE2C6F4" w14:textId="5BD26A7A" w:rsidR="00C576E1" w:rsidRPr="00EE7DBA" w:rsidRDefault="00080A04" w:rsidP="00C576E1">
      <w:pPr>
        <w:pStyle w:val="1"/>
        <w:rPr>
          <w:rFonts w:ascii="Arial" w:hAnsi="Arial"/>
          <w:sz w:val="22"/>
        </w:rPr>
      </w:pPr>
      <w:r w:rsidRPr="00090A26">
        <w:rPr>
          <w:rFonts w:ascii="Arial" w:hAnsi="Arial"/>
          <w:sz w:val="22"/>
        </w:rPr>
        <w:t>ШТУКАТУР</w:t>
      </w:r>
      <w:r w:rsidR="00306EFF" w:rsidRPr="00090A26">
        <w:rPr>
          <w:rFonts w:ascii="Arial" w:hAnsi="Arial"/>
          <w:sz w:val="22"/>
        </w:rPr>
        <w:t>К</w:t>
      </w:r>
      <w:r w:rsidRPr="00090A26">
        <w:rPr>
          <w:rFonts w:ascii="Arial" w:hAnsi="Arial"/>
          <w:sz w:val="22"/>
        </w:rPr>
        <w:t>А</w:t>
      </w:r>
      <w:r w:rsidR="00306EFF" w:rsidRPr="00090A26">
        <w:rPr>
          <w:rFonts w:ascii="Arial" w:hAnsi="Arial"/>
          <w:sz w:val="22"/>
        </w:rPr>
        <w:t xml:space="preserve"> ЦЕМЕНТНАЯ</w:t>
      </w:r>
    </w:p>
    <w:p w14:paraId="25F75C27" w14:textId="77777777" w:rsidR="00C576E1" w:rsidRPr="00EE7DBA" w:rsidRDefault="00C576E1" w:rsidP="00C576E1">
      <w:pPr>
        <w:pStyle w:val="3"/>
        <w:rPr>
          <w:sz w:val="22"/>
        </w:rPr>
      </w:pPr>
      <w:r w:rsidRPr="00EE7DBA">
        <w:rPr>
          <w:sz w:val="22"/>
        </w:rPr>
        <w:t>ДЛЯ НАРУЖНЫХ И ВНУТРЕННИХ РАБОТ</w:t>
      </w:r>
    </w:p>
    <w:p w14:paraId="1D971205" w14:textId="77777777" w:rsidR="00C576E1" w:rsidRPr="00EE7DBA" w:rsidRDefault="00C576E1" w:rsidP="00C576E1">
      <w:pPr>
        <w:rPr>
          <w:rFonts w:ascii="Arial" w:hAnsi="Arial" w:cs="Arial"/>
          <w:sz w:val="22"/>
        </w:rPr>
      </w:pPr>
    </w:p>
    <w:p w14:paraId="479B1917" w14:textId="77777777" w:rsidR="00C576E1" w:rsidRPr="00EE7DBA" w:rsidRDefault="00C576E1" w:rsidP="00C576E1">
      <w:pPr>
        <w:pStyle w:val="2"/>
        <w:rPr>
          <w:sz w:val="22"/>
        </w:rPr>
      </w:pPr>
      <w:r w:rsidRPr="00EE7DBA">
        <w:rPr>
          <w:sz w:val="22"/>
        </w:rPr>
        <w:t>ОПИСАНИЕ</w:t>
      </w:r>
    </w:p>
    <w:p w14:paraId="241E67F1" w14:textId="48F9485D" w:rsidR="00C576E1" w:rsidRPr="00EE7DBA" w:rsidRDefault="00C576E1" w:rsidP="00C576E1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КРЕПС </w:t>
      </w:r>
      <w:r w:rsidR="00BB175A">
        <w:rPr>
          <w:rFonts w:ascii="Arial" w:hAnsi="Arial" w:cs="Arial"/>
          <w:sz w:val="22"/>
        </w:rPr>
        <w:t>ОПТИМА</w:t>
      </w:r>
      <w:r w:rsidRPr="00EE7DBA">
        <w:rPr>
          <w:rFonts w:ascii="Arial" w:hAnsi="Arial" w:cs="Arial"/>
          <w:sz w:val="22"/>
        </w:rPr>
        <w:t xml:space="preserve"> – сухая строительная смесь, состоящая из цемента, </w:t>
      </w:r>
      <w:r w:rsidR="00791C58" w:rsidRPr="00EE7DBA">
        <w:rPr>
          <w:rFonts w:ascii="Arial" w:hAnsi="Arial" w:cs="Arial"/>
          <w:sz w:val="22"/>
        </w:rPr>
        <w:t>крупно</w:t>
      </w:r>
      <w:r w:rsidRPr="00EE7DBA">
        <w:rPr>
          <w:rFonts w:ascii="Arial" w:hAnsi="Arial" w:cs="Arial"/>
          <w:sz w:val="22"/>
        </w:rPr>
        <w:t xml:space="preserve">зернистого фракционированного песка, модифицированная специальными добавками. </w:t>
      </w:r>
      <w:r w:rsidR="00791C58" w:rsidRPr="00EE7DBA">
        <w:rPr>
          <w:rFonts w:ascii="Arial" w:hAnsi="Arial" w:cs="Arial"/>
          <w:sz w:val="22"/>
        </w:rPr>
        <w:t xml:space="preserve">Имеет в своем составе синтетические армирующие волокна. </w:t>
      </w:r>
      <w:r w:rsidRPr="00EE7DBA">
        <w:rPr>
          <w:rFonts w:ascii="Arial" w:hAnsi="Arial" w:cs="Arial"/>
          <w:sz w:val="22"/>
        </w:rPr>
        <w:t>При смешивании с водой образует пластичную растворную смесь. После затвердевания образует прочный морозостойкий раствор.</w:t>
      </w:r>
    </w:p>
    <w:p w14:paraId="3D864132" w14:textId="6D0DA020" w:rsidR="00FB3005" w:rsidRPr="001216DB" w:rsidRDefault="00FB3005" w:rsidP="00FB3005">
      <w:pPr>
        <w:rPr>
          <w:rFonts w:ascii="Arial" w:hAnsi="Arial" w:cs="Arial"/>
          <w:sz w:val="22"/>
        </w:rPr>
      </w:pPr>
      <w:r w:rsidRPr="001216DB">
        <w:rPr>
          <w:rFonts w:ascii="Arial" w:hAnsi="Arial" w:cs="Arial"/>
          <w:sz w:val="22"/>
        </w:rPr>
        <w:t xml:space="preserve">Применяется для внутренних и наружных работ при температуре </w:t>
      </w:r>
      <w:r w:rsidR="00F43106">
        <w:rPr>
          <w:rFonts w:ascii="Arial" w:hAnsi="Arial" w:cs="Arial"/>
          <w:sz w:val="22"/>
        </w:rPr>
        <w:t>от</w:t>
      </w:r>
      <w:r w:rsidRPr="001216DB">
        <w:rPr>
          <w:rFonts w:ascii="Arial" w:hAnsi="Arial" w:cs="Arial"/>
          <w:sz w:val="22"/>
        </w:rPr>
        <w:t xml:space="preserve"> </w:t>
      </w:r>
      <w:r w:rsidR="00F43106" w:rsidRPr="00090A26">
        <w:rPr>
          <w:rFonts w:ascii="Arial" w:hAnsi="Arial" w:cs="Arial"/>
          <w:sz w:val="22"/>
        </w:rPr>
        <w:t>+</w:t>
      </w:r>
      <w:r w:rsidR="008312F5" w:rsidRPr="00090A26">
        <w:rPr>
          <w:rFonts w:ascii="Arial" w:hAnsi="Arial" w:cs="Arial"/>
          <w:sz w:val="22"/>
        </w:rPr>
        <w:t>5</w:t>
      </w:r>
      <w:r w:rsidR="00306EFF" w:rsidRPr="00090A26">
        <w:rPr>
          <w:rFonts w:ascii="Arial" w:hAnsi="Arial" w:cs="Arial"/>
          <w:sz w:val="22"/>
        </w:rPr>
        <w:t xml:space="preserve"> </w:t>
      </w:r>
      <w:r w:rsidRPr="00090A26">
        <w:rPr>
          <w:rFonts w:ascii="Arial" w:hAnsi="Arial" w:cs="Arial"/>
          <w:sz w:val="22"/>
        </w:rPr>
        <w:t>°С.</w:t>
      </w:r>
      <w:r w:rsidRPr="001216DB">
        <w:rPr>
          <w:rFonts w:ascii="Arial" w:hAnsi="Arial" w:cs="Arial"/>
          <w:sz w:val="22"/>
        </w:rPr>
        <w:t xml:space="preserve"> Комплекс химичес</w:t>
      </w:r>
      <w:r w:rsidR="00080A04">
        <w:rPr>
          <w:rFonts w:ascii="Arial" w:hAnsi="Arial" w:cs="Arial"/>
          <w:sz w:val="22"/>
        </w:rPr>
        <w:t>ких добавок, модифицирующих эту</w:t>
      </w:r>
      <w:r w:rsidRPr="001216DB">
        <w:rPr>
          <w:rFonts w:ascii="Arial" w:hAnsi="Arial" w:cs="Arial"/>
          <w:sz w:val="22"/>
        </w:rPr>
        <w:t xml:space="preserve"> с</w:t>
      </w:r>
      <w:r w:rsidR="00080A04">
        <w:rPr>
          <w:rFonts w:ascii="Arial" w:hAnsi="Arial" w:cs="Arial"/>
          <w:sz w:val="22"/>
        </w:rPr>
        <w:t>месь</w:t>
      </w:r>
      <w:r w:rsidRPr="001216DB">
        <w:rPr>
          <w:rFonts w:ascii="Arial" w:hAnsi="Arial" w:cs="Arial"/>
          <w:sz w:val="22"/>
        </w:rPr>
        <w:t xml:space="preserve">, препятствует образованию </w:t>
      </w:r>
      <w:proofErr w:type="spellStart"/>
      <w:r w:rsidRPr="001216DB">
        <w:rPr>
          <w:rFonts w:ascii="Arial" w:hAnsi="Arial" w:cs="Arial"/>
          <w:sz w:val="22"/>
        </w:rPr>
        <w:t>высолов</w:t>
      </w:r>
      <w:proofErr w:type="spellEnd"/>
      <w:r w:rsidRPr="001216DB">
        <w:rPr>
          <w:rFonts w:ascii="Arial" w:hAnsi="Arial" w:cs="Arial"/>
          <w:sz w:val="22"/>
        </w:rPr>
        <w:t>, отслоений, усадочных трещин и грибковых образований на готовой поверхности.</w:t>
      </w:r>
    </w:p>
    <w:p w14:paraId="6280014A" w14:textId="77777777" w:rsidR="00C576E1" w:rsidRPr="001216DB" w:rsidRDefault="00C576E1" w:rsidP="00C576E1">
      <w:pPr>
        <w:jc w:val="both"/>
        <w:rPr>
          <w:rFonts w:ascii="Arial" w:hAnsi="Arial" w:cs="Arial"/>
          <w:sz w:val="22"/>
        </w:rPr>
      </w:pPr>
    </w:p>
    <w:p w14:paraId="63BE63D3" w14:textId="77777777" w:rsidR="00C576E1" w:rsidRPr="00EE7DBA" w:rsidRDefault="00C576E1" w:rsidP="00C576E1">
      <w:pPr>
        <w:pStyle w:val="6"/>
      </w:pPr>
      <w:r w:rsidRPr="00EE7DBA">
        <w:t>НАЗНАЧЕНИЕ</w:t>
      </w:r>
    </w:p>
    <w:p w14:paraId="1A087DBB" w14:textId="0D6D6E2B" w:rsidR="00E248A3" w:rsidRPr="00EE7DBA" w:rsidRDefault="00080A04" w:rsidP="00C576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Смесь </w:t>
      </w:r>
      <w:r w:rsidR="00C576E1" w:rsidRPr="00EE7DBA">
        <w:rPr>
          <w:rFonts w:ascii="Arial" w:hAnsi="Arial" w:cs="Arial"/>
          <w:sz w:val="22"/>
        </w:rPr>
        <w:t xml:space="preserve">КРЕПС </w:t>
      </w:r>
      <w:r w:rsidR="00BB175A">
        <w:rPr>
          <w:rFonts w:ascii="Arial" w:hAnsi="Arial" w:cs="Arial"/>
          <w:sz w:val="22"/>
        </w:rPr>
        <w:t xml:space="preserve">ОПТИМА </w:t>
      </w:r>
      <w:r w:rsidR="00C576E1" w:rsidRPr="00EE7DBA">
        <w:rPr>
          <w:rFonts w:ascii="Arial" w:hAnsi="Arial" w:cs="Arial"/>
          <w:sz w:val="22"/>
        </w:rPr>
        <w:t xml:space="preserve"> предназначен</w:t>
      </w:r>
      <w:r>
        <w:rPr>
          <w:rFonts w:ascii="Arial" w:hAnsi="Arial" w:cs="Arial"/>
          <w:sz w:val="22"/>
        </w:rPr>
        <w:t>а</w:t>
      </w:r>
      <w:r w:rsidR="00C576E1" w:rsidRPr="00EE7DBA">
        <w:rPr>
          <w:rFonts w:ascii="Arial" w:hAnsi="Arial" w:cs="Arial"/>
          <w:sz w:val="22"/>
        </w:rPr>
        <w:t xml:space="preserve"> для </w:t>
      </w:r>
      <w:r w:rsidR="00E248A3" w:rsidRPr="00EE7DBA">
        <w:rPr>
          <w:rFonts w:ascii="Arial" w:hAnsi="Arial" w:cs="Arial"/>
          <w:sz w:val="22"/>
        </w:rPr>
        <w:t>выравни</w:t>
      </w:r>
      <w:r w:rsidR="00502D83">
        <w:rPr>
          <w:rFonts w:ascii="Arial" w:hAnsi="Arial" w:cs="Arial"/>
          <w:sz w:val="22"/>
        </w:rPr>
        <w:t>вания стен и потолков следующих  оснований</w:t>
      </w:r>
      <w:r w:rsidR="00E248A3" w:rsidRPr="00EE7DBA">
        <w:rPr>
          <w:rFonts w:ascii="Arial" w:hAnsi="Arial" w:cs="Arial"/>
          <w:sz w:val="22"/>
        </w:rPr>
        <w:t>:</w:t>
      </w:r>
    </w:p>
    <w:p w14:paraId="52CC2DDF" w14:textId="77777777" w:rsidR="00E248A3" w:rsidRPr="00EE7DBA" w:rsidRDefault="00E248A3" w:rsidP="00E248A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кирпичная кладка; </w:t>
      </w:r>
    </w:p>
    <w:p w14:paraId="7E08B407" w14:textId="77777777" w:rsidR="00E248A3" w:rsidRDefault="00E248A3" w:rsidP="00E248A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бетон и железобетон; </w:t>
      </w:r>
    </w:p>
    <w:p w14:paraId="2EEF5F97" w14:textId="77777777" w:rsidR="00227103" w:rsidRPr="00EE7DBA" w:rsidRDefault="00227103" w:rsidP="00E248A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цементные и цементно-известковые штукатурки (при ремонте).</w:t>
      </w:r>
    </w:p>
    <w:p w14:paraId="3032DED3" w14:textId="77777777" w:rsidR="00C576E1" w:rsidRPr="00EE7DBA" w:rsidRDefault="00E248A3" w:rsidP="00E248A3">
      <w:pPr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Рекомендуется как для ручного, так и для машинного нанесения.</w:t>
      </w:r>
    </w:p>
    <w:p w14:paraId="2A9B1C9F" w14:textId="77777777" w:rsidR="00784289" w:rsidRPr="00EE7DBA" w:rsidRDefault="00784289" w:rsidP="00784289">
      <w:pPr>
        <w:pStyle w:val="6"/>
      </w:pPr>
    </w:p>
    <w:p w14:paraId="1BA5BCAE" w14:textId="77777777" w:rsidR="00784289" w:rsidRPr="00EE7DBA" w:rsidRDefault="00784289" w:rsidP="00784289">
      <w:pPr>
        <w:pStyle w:val="6"/>
      </w:pPr>
      <w:r w:rsidRPr="00EE7DBA">
        <w:t>ПОДГОТОВКА ОСНОВАНИЯ</w:t>
      </w:r>
    </w:p>
    <w:p w14:paraId="40442C8A" w14:textId="29C06C68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Основание должно быть прочным, твердым и очищенным от пыли, грязи, остатков старых красок, масляных пятен и незакрепленных частиц. Гладкие поверхнос</w:t>
      </w:r>
      <w:r w:rsidR="00080A04">
        <w:rPr>
          <w:rFonts w:ascii="Arial" w:hAnsi="Arial" w:cs="Arial"/>
          <w:sz w:val="22"/>
        </w:rPr>
        <w:t>ти перед нанесением штукатурной смеси</w:t>
      </w:r>
      <w:r w:rsidRPr="00EE7DBA">
        <w:rPr>
          <w:rFonts w:ascii="Arial" w:hAnsi="Arial" w:cs="Arial"/>
          <w:sz w:val="22"/>
        </w:rPr>
        <w:t xml:space="preserve"> необходимо сделать шероховатыми путем крепления к поверхности штукатурной сетки. Все локальные дефекты должны быть предварительно заполнены этим же раствором. </w:t>
      </w:r>
    </w:p>
    <w:p w14:paraId="126D6EFF" w14:textId="77777777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Необходимо смачивать основание водой непосредственно перед оштукатуриванием, либо предварительно обработать основание грунтовкой. Ранее оштукатуренные поверхности всегда следует грунтовать.</w:t>
      </w:r>
    </w:p>
    <w:p w14:paraId="0B47DD58" w14:textId="77777777" w:rsidR="00784289" w:rsidRPr="00EE7DBA" w:rsidRDefault="00784289" w:rsidP="00784289">
      <w:pPr>
        <w:rPr>
          <w:rFonts w:ascii="Arial" w:hAnsi="Arial" w:cs="Arial"/>
        </w:rPr>
      </w:pPr>
    </w:p>
    <w:p w14:paraId="5F032EFE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ПРИГОТОВЛЕНИЕ РАСТВОРА</w:t>
      </w:r>
    </w:p>
    <w:p w14:paraId="182E9EB1" w14:textId="246707D0" w:rsidR="00E248A3" w:rsidRPr="00EE7DBA" w:rsidRDefault="00C576E1" w:rsidP="00E248A3">
      <w:pPr>
        <w:pStyle w:val="2"/>
        <w:jc w:val="both"/>
        <w:rPr>
          <w:b w:val="0"/>
          <w:bCs w:val="0"/>
          <w:sz w:val="22"/>
        </w:rPr>
      </w:pPr>
      <w:r w:rsidRPr="00EE7DBA">
        <w:rPr>
          <w:b w:val="0"/>
          <w:bCs w:val="0"/>
          <w:sz w:val="22"/>
        </w:rPr>
        <w:t xml:space="preserve">Залить в 25 – 30 литровую емкость </w:t>
      </w:r>
      <w:r w:rsidR="00791C58" w:rsidRPr="00EE7DBA">
        <w:rPr>
          <w:b w:val="0"/>
          <w:bCs w:val="0"/>
          <w:sz w:val="22"/>
        </w:rPr>
        <w:t>3</w:t>
      </w:r>
      <w:r w:rsidR="00E248A3" w:rsidRPr="00EE7DBA">
        <w:rPr>
          <w:b w:val="0"/>
          <w:bCs w:val="0"/>
          <w:sz w:val="22"/>
        </w:rPr>
        <w:t>,5</w:t>
      </w:r>
      <w:r w:rsidRPr="00EE7DBA">
        <w:rPr>
          <w:b w:val="0"/>
          <w:bCs w:val="0"/>
          <w:sz w:val="22"/>
        </w:rPr>
        <w:t xml:space="preserve"> – </w:t>
      </w:r>
      <w:r w:rsidR="00791C58" w:rsidRPr="00EE7DBA">
        <w:rPr>
          <w:b w:val="0"/>
          <w:bCs w:val="0"/>
          <w:sz w:val="22"/>
        </w:rPr>
        <w:t>4</w:t>
      </w:r>
      <w:r w:rsidR="00EF22AF">
        <w:rPr>
          <w:b w:val="0"/>
          <w:bCs w:val="0"/>
          <w:sz w:val="22"/>
        </w:rPr>
        <w:t>,25</w:t>
      </w:r>
      <w:r w:rsidRPr="00EE7DBA">
        <w:rPr>
          <w:b w:val="0"/>
          <w:bCs w:val="0"/>
          <w:sz w:val="22"/>
        </w:rPr>
        <w:t xml:space="preserve"> л чистой воды комнатной температуры</w:t>
      </w:r>
      <w:r w:rsidR="008312F5">
        <w:rPr>
          <w:b w:val="0"/>
          <w:bCs w:val="0"/>
          <w:sz w:val="22"/>
        </w:rPr>
        <w:t xml:space="preserve"> </w:t>
      </w:r>
      <w:r w:rsidR="00080A04">
        <w:rPr>
          <w:b w:val="0"/>
          <w:bCs w:val="0"/>
          <w:sz w:val="22"/>
        </w:rPr>
        <w:t>(15-20</w:t>
      </w:r>
      <w:r w:rsidR="00306EFF">
        <w:rPr>
          <w:b w:val="0"/>
          <w:bCs w:val="0"/>
          <w:sz w:val="22"/>
        </w:rPr>
        <w:t xml:space="preserve"> </w:t>
      </w:r>
      <w:proofErr w:type="spellStart"/>
      <w:r w:rsidR="00080A04" w:rsidRPr="00080A04">
        <w:rPr>
          <w:b w:val="0"/>
          <w:bCs w:val="0"/>
          <w:sz w:val="22"/>
          <w:vertAlign w:val="superscript"/>
        </w:rPr>
        <w:t>о</w:t>
      </w:r>
      <w:r w:rsidR="00306EFF">
        <w:rPr>
          <w:b w:val="0"/>
          <w:bCs w:val="0"/>
          <w:sz w:val="22"/>
        </w:rPr>
        <w:t>С</w:t>
      </w:r>
      <w:proofErr w:type="spellEnd"/>
      <w:r w:rsidR="00306EFF">
        <w:rPr>
          <w:b w:val="0"/>
          <w:bCs w:val="0"/>
          <w:sz w:val="22"/>
        </w:rPr>
        <w:t>)</w:t>
      </w:r>
      <w:r w:rsidRPr="00EE7DBA">
        <w:rPr>
          <w:b w:val="0"/>
          <w:bCs w:val="0"/>
          <w:sz w:val="22"/>
        </w:rPr>
        <w:t xml:space="preserve"> и засыпать в нее </w:t>
      </w:r>
      <w:smartTag w:uri="urn:schemas-microsoft-com:office:smarttags" w:element="metricconverter">
        <w:smartTagPr>
          <w:attr w:name="ProductID" w:val="25 кг"/>
        </w:smartTagPr>
        <w:r w:rsidRPr="00EE7DBA">
          <w:rPr>
            <w:b w:val="0"/>
            <w:bCs w:val="0"/>
            <w:sz w:val="22"/>
          </w:rPr>
          <w:t>25 кг</w:t>
        </w:r>
      </w:smartTag>
      <w:r w:rsidRPr="00EE7DBA">
        <w:rPr>
          <w:b w:val="0"/>
          <w:bCs w:val="0"/>
          <w:sz w:val="22"/>
        </w:rPr>
        <w:t xml:space="preserve"> </w:t>
      </w:r>
      <w:r w:rsidR="00080A04">
        <w:rPr>
          <w:b w:val="0"/>
          <w:bCs w:val="0"/>
          <w:sz w:val="22"/>
        </w:rPr>
        <w:t>штукатурной</w:t>
      </w:r>
      <w:r w:rsidR="00E248A3" w:rsidRPr="00EE7DBA">
        <w:rPr>
          <w:b w:val="0"/>
          <w:bCs w:val="0"/>
          <w:sz w:val="22"/>
        </w:rPr>
        <w:t xml:space="preserve"> </w:t>
      </w:r>
      <w:r w:rsidR="008312F5">
        <w:rPr>
          <w:b w:val="0"/>
          <w:bCs w:val="0"/>
          <w:sz w:val="22"/>
        </w:rPr>
        <w:t>с</w:t>
      </w:r>
      <w:r w:rsidR="00080A04">
        <w:rPr>
          <w:b w:val="0"/>
          <w:bCs w:val="0"/>
          <w:sz w:val="22"/>
        </w:rPr>
        <w:t>меси</w:t>
      </w:r>
      <w:r w:rsidRPr="00EE7DBA">
        <w:rPr>
          <w:b w:val="0"/>
          <w:bCs w:val="0"/>
          <w:sz w:val="22"/>
        </w:rPr>
        <w:t xml:space="preserve"> (мешок). Перемешать механическим способом до получения однородной смеси. </w:t>
      </w:r>
      <w:r w:rsidR="0025320F">
        <w:rPr>
          <w:b w:val="0"/>
          <w:bCs w:val="0"/>
          <w:sz w:val="22"/>
        </w:rPr>
        <w:t>Через</w:t>
      </w:r>
      <w:r w:rsidRPr="00EE7DBA">
        <w:rPr>
          <w:b w:val="0"/>
          <w:bCs w:val="0"/>
          <w:sz w:val="22"/>
        </w:rPr>
        <w:t xml:space="preserve"> 10 минут</w:t>
      </w:r>
      <w:r w:rsidR="0025320F">
        <w:rPr>
          <w:b w:val="0"/>
          <w:bCs w:val="0"/>
          <w:sz w:val="22"/>
        </w:rPr>
        <w:t xml:space="preserve"> повторно</w:t>
      </w:r>
      <w:r w:rsidRPr="00EE7DBA">
        <w:rPr>
          <w:b w:val="0"/>
          <w:bCs w:val="0"/>
          <w:sz w:val="22"/>
        </w:rPr>
        <w:t xml:space="preserve"> перемешать. </w:t>
      </w:r>
      <w:r w:rsidR="00E248A3" w:rsidRPr="00EE7DBA">
        <w:rPr>
          <w:b w:val="0"/>
          <w:bCs w:val="0"/>
          <w:sz w:val="22"/>
        </w:rPr>
        <w:t>При 20</w:t>
      </w:r>
      <w:r w:rsidR="00306EFF">
        <w:rPr>
          <w:b w:val="0"/>
          <w:bCs w:val="0"/>
          <w:sz w:val="22"/>
        </w:rPr>
        <w:t xml:space="preserve"> </w:t>
      </w:r>
      <w:r w:rsidR="00E248A3" w:rsidRPr="00EE7DBA">
        <w:rPr>
          <w:b w:val="0"/>
          <w:bCs w:val="0"/>
          <w:sz w:val="22"/>
          <w:vertAlign w:val="superscript"/>
        </w:rPr>
        <w:t>0</w:t>
      </w:r>
      <w:r w:rsidR="00E248A3" w:rsidRPr="00EE7DBA">
        <w:rPr>
          <w:b w:val="0"/>
          <w:bCs w:val="0"/>
          <w:sz w:val="22"/>
        </w:rPr>
        <w:t>С приготовленная смесь сохраняет жизнеспособность не менее 4 часов.</w:t>
      </w:r>
    </w:p>
    <w:p w14:paraId="4F8AACAA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</w:p>
    <w:p w14:paraId="160ED0B9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НАНЕСЕНИЕ</w:t>
      </w:r>
    </w:p>
    <w:p w14:paraId="516A1050" w14:textId="044E374D" w:rsidR="00E248A3" w:rsidRPr="00EE7DBA" w:rsidRDefault="00080A04" w:rsidP="00E248A3">
      <w:pPr>
        <w:pStyle w:val="20"/>
        <w:rPr>
          <w:sz w:val="22"/>
        </w:rPr>
      </w:pPr>
      <w:r>
        <w:rPr>
          <w:sz w:val="22"/>
        </w:rPr>
        <w:t>Штукатурная</w:t>
      </w:r>
      <w:r w:rsidR="00E248A3" w:rsidRPr="00EE7DBA">
        <w:rPr>
          <w:sz w:val="22"/>
        </w:rPr>
        <w:t xml:space="preserve"> с</w:t>
      </w:r>
      <w:r>
        <w:rPr>
          <w:sz w:val="22"/>
        </w:rPr>
        <w:t>месь</w:t>
      </w:r>
      <w:r w:rsidR="00E248A3" w:rsidRPr="00EE7DBA">
        <w:rPr>
          <w:sz w:val="22"/>
        </w:rPr>
        <w:t xml:space="preserve"> наносится</w:t>
      </w:r>
      <w:r>
        <w:rPr>
          <w:sz w:val="22"/>
        </w:rPr>
        <w:t xml:space="preserve"> слоем</w:t>
      </w:r>
      <w:r w:rsidR="00E248A3" w:rsidRPr="00EE7DBA">
        <w:rPr>
          <w:sz w:val="22"/>
        </w:rPr>
        <w:t>:</w:t>
      </w:r>
    </w:p>
    <w:p w14:paraId="6D00B55C" w14:textId="5A3F712E" w:rsidR="00E248A3" w:rsidRPr="006444F1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highlight w:val="yellow"/>
        </w:rPr>
      </w:pPr>
      <w:r w:rsidRPr="006444F1">
        <w:rPr>
          <w:rFonts w:ascii="Arial" w:hAnsi="Arial" w:cs="Arial"/>
          <w:sz w:val="22"/>
          <w:highlight w:val="yellow"/>
        </w:rPr>
        <w:t xml:space="preserve">при сплошном нанесении – от </w:t>
      </w:r>
      <w:r w:rsidR="006444F1" w:rsidRPr="006444F1">
        <w:rPr>
          <w:rFonts w:ascii="Arial" w:hAnsi="Arial" w:cs="Arial"/>
          <w:sz w:val="22"/>
          <w:highlight w:val="yellow"/>
        </w:rPr>
        <w:t>5</w:t>
      </w:r>
      <w:r w:rsidRPr="006444F1">
        <w:rPr>
          <w:rFonts w:ascii="Arial" w:hAnsi="Arial" w:cs="Arial"/>
          <w:sz w:val="22"/>
          <w:highlight w:val="yellow"/>
        </w:rPr>
        <w:t xml:space="preserve"> до </w:t>
      </w:r>
      <w:r w:rsidR="006444F1" w:rsidRPr="006444F1">
        <w:rPr>
          <w:rFonts w:ascii="Arial" w:hAnsi="Arial" w:cs="Arial"/>
          <w:sz w:val="22"/>
          <w:highlight w:val="yellow"/>
        </w:rPr>
        <w:t>40</w:t>
      </w:r>
      <w:r w:rsidRPr="006444F1">
        <w:rPr>
          <w:rFonts w:ascii="Arial" w:hAnsi="Arial" w:cs="Arial"/>
          <w:sz w:val="22"/>
          <w:highlight w:val="yellow"/>
        </w:rPr>
        <w:t xml:space="preserve"> мм;</w:t>
      </w:r>
    </w:p>
    <w:p w14:paraId="4F3A84A1" w14:textId="61570B0A" w:rsidR="00E248A3" w:rsidRPr="006444F1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highlight w:val="yellow"/>
        </w:rPr>
      </w:pPr>
      <w:r w:rsidRPr="006444F1">
        <w:rPr>
          <w:rFonts w:ascii="Arial" w:hAnsi="Arial" w:cs="Arial"/>
          <w:sz w:val="22"/>
          <w:highlight w:val="yellow"/>
        </w:rPr>
        <w:t xml:space="preserve">при частичном нанесении - до </w:t>
      </w:r>
      <w:r w:rsidR="006444F1" w:rsidRPr="006444F1">
        <w:rPr>
          <w:rFonts w:ascii="Arial" w:hAnsi="Arial" w:cs="Arial"/>
          <w:sz w:val="22"/>
          <w:highlight w:val="yellow"/>
        </w:rPr>
        <w:t>6</w:t>
      </w:r>
      <w:r w:rsidRPr="006444F1">
        <w:rPr>
          <w:rFonts w:ascii="Arial" w:hAnsi="Arial" w:cs="Arial"/>
          <w:sz w:val="22"/>
          <w:highlight w:val="yellow"/>
        </w:rPr>
        <w:t>0 мм.</w:t>
      </w:r>
    </w:p>
    <w:p w14:paraId="12FEF839" w14:textId="77777777" w:rsidR="00791C58" w:rsidRPr="00EE7DBA" w:rsidRDefault="00E248A3" w:rsidP="00B163FE">
      <w:pPr>
        <w:pStyle w:val="20"/>
        <w:rPr>
          <w:sz w:val="22"/>
        </w:rPr>
      </w:pPr>
      <w:r w:rsidRPr="00EE7DBA">
        <w:rPr>
          <w:sz w:val="22"/>
        </w:rPr>
        <w:t xml:space="preserve">Вручную </w:t>
      </w:r>
      <w:r w:rsidR="00791C58" w:rsidRPr="00EE7DBA">
        <w:rPr>
          <w:sz w:val="22"/>
        </w:rPr>
        <w:t xml:space="preserve">штукатурка равномерно набрасывается на стену при помощи мастерка, затем раствор разравнивается при помощи </w:t>
      </w:r>
      <w:proofErr w:type="spellStart"/>
      <w:r w:rsidR="00791C58" w:rsidRPr="00EE7DBA">
        <w:rPr>
          <w:sz w:val="22"/>
        </w:rPr>
        <w:t>полутерка</w:t>
      </w:r>
      <w:proofErr w:type="spellEnd"/>
      <w:r w:rsidR="00791C58" w:rsidRPr="00EE7DBA">
        <w:rPr>
          <w:sz w:val="22"/>
        </w:rPr>
        <w:t xml:space="preserve"> или правила.  </w:t>
      </w:r>
    </w:p>
    <w:p w14:paraId="5A854D1D" w14:textId="77777777" w:rsidR="00791C58" w:rsidRPr="00EE7DBA" w:rsidRDefault="00E248A3" w:rsidP="00B163FE">
      <w:pPr>
        <w:pStyle w:val="20"/>
        <w:rPr>
          <w:sz w:val="22"/>
        </w:rPr>
      </w:pPr>
      <w:r w:rsidRPr="00EE7DBA">
        <w:rPr>
          <w:sz w:val="22"/>
        </w:rPr>
        <w:t xml:space="preserve">Оштукатуренную поверхность следует затирать в  </w:t>
      </w:r>
      <w:proofErr w:type="spellStart"/>
      <w:r w:rsidRPr="00EE7DBA">
        <w:rPr>
          <w:sz w:val="22"/>
        </w:rPr>
        <w:t>полусхватившемся</w:t>
      </w:r>
      <w:proofErr w:type="spellEnd"/>
      <w:r w:rsidRPr="00EE7DBA">
        <w:rPr>
          <w:sz w:val="22"/>
        </w:rPr>
        <w:t xml:space="preserve"> состоянии. </w:t>
      </w:r>
    </w:p>
    <w:p w14:paraId="46EC4A65" w14:textId="6D852349" w:rsidR="00791C58" w:rsidRPr="00EE7DBA" w:rsidRDefault="00791C58" w:rsidP="00791C58">
      <w:pPr>
        <w:pStyle w:val="20"/>
        <w:rPr>
          <w:sz w:val="22"/>
        </w:rPr>
      </w:pPr>
      <w:r w:rsidRPr="00EE7DBA">
        <w:rPr>
          <w:sz w:val="22"/>
        </w:rPr>
        <w:t xml:space="preserve">При необходимости возможно выравнивание в несколько слоев. В этом случае тщательно разравнивается и затирается только последний слой. Предыдущие слои </w:t>
      </w:r>
      <w:r w:rsidR="00080A04">
        <w:rPr>
          <w:sz w:val="22"/>
        </w:rPr>
        <w:t xml:space="preserve">не </w:t>
      </w:r>
      <w:r w:rsidRPr="00EE7DBA">
        <w:rPr>
          <w:sz w:val="22"/>
        </w:rPr>
        <w:t xml:space="preserve">разравниваются и сохраняются </w:t>
      </w:r>
      <w:proofErr w:type="gramStart"/>
      <w:r w:rsidRPr="00EE7DBA">
        <w:rPr>
          <w:sz w:val="22"/>
        </w:rPr>
        <w:t>шероховатыми</w:t>
      </w:r>
      <w:proofErr w:type="gramEnd"/>
      <w:r w:rsidRPr="00EE7DBA">
        <w:rPr>
          <w:sz w:val="22"/>
        </w:rPr>
        <w:t xml:space="preserve">. </w:t>
      </w:r>
    </w:p>
    <w:p w14:paraId="71EEDE01" w14:textId="77777777" w:rsidR="00791C58" w:rsidRPr="00EE7DBA" w:rsidRDefault="00791C58" w:rsidP="00791C58">
      <w:pPr>
        <w:pStyle w:val="20"/>
        <w:rPr>
          <w:sz w:val="22"/>
        </w:rPr>
      </w:pPr>
      <w:r w:rsidRPr="00EE7DBA">
        <w:rPr>
          <w:sz w:val="22"/>
        </w:rPr>
        <w:t xml:space="preserve">Повторное нанесение выполняется через 24 часа. При нанесении более 2-х максимальных слоев рекомендуется штукатурку армировать </w:t>
      </w:r>
      <w:r w:rsidR="00784289" w:rsidRPr="00EE7DBA">
        <w:rPr>
          <w:sz w:val="22"/>
        </w:rPr>
        <w:t xml:space="preserve">полимерной </w:t>
      </w:r>
      <w:r w:rsidRPr="00EE7DBA">
        <w:rPr>
          <w:sz w:val="22"/>
        </w:rPr>
        <w:t xml:space="preserve">сеткой </w:t>
      </w:r>
      <w:r w:rsidR="00784289" w:rsidRPr="00EE7DBA">
        <w:rPr>
          <w:sz w:val="22"/>
        </w:rPr>
        <w:t>с размером ячейки 5*5 мм</w:t>
      </w:r>
      <w:r w:rsidRPr="00EE7DBA">
        <w:rPr>
          <w:sz w:val="22"/>
        </w:rPr>
        <w:t>.</w:t>
      </w:r>
    </w:p>
    <w:p w14:paraId="73C7B9FB" w14:textId="3AC0DBC1" w:rsidR="00227103" w:rsidRPr="00EE7DBA" w:rsidRDefault="00791C58" w:rsidP="00227103">
      <w:pPr>
        <w:pStyle w:val="20"/>
        <w:rPr>
          <w:sz w:val="22"/>
        </w:rPr>
      </w:pPr>
      <w:r w:rsidRPr="00EE7DBA">
        <w:rPr>
          <w:sz w:val="22"/>
        </w:rPr>
        <w:t xml:space="preserve">Время твердения – 24 часа при толщине слоя в </w:t>
      </w:r>
      <w:smartTag w:uri="urn:schemas-microsoft-com:office:smarttags" w:element="metricconverter">
        <w:smartTagPr>
          <w:attr w:name="ProductID" w:val="30 мм"/>
        </w:smartTagPr>
        <w:r w:rsidRPr="00EE7DBA">
          <w:rPr>
            <w:sz w:val="22"/>
          </w:rPr>
          <w:t>30 мм</w:t>
        </w:r>
      </w:smartTag>
      <w:r w:rsidRPr="00EE7DBA">
        <w:rPr>
          <w:sz w:val="22"/>
        </w:rPr>
        <w:t xml:space="preserve"> и температуре окружающей среды +20</w:t>
      </w:r>
      <w:proofErr w:type="gramStart"/>
      <w:r w:rsidRPr="00EE7DBA">
        <w:rPr>
          <w:sz w:val="22"/>
        </w:rPr>
        <w:t>°С</w:t>
      </w:r>
      <w:proofErr w:type="gramEnd"/>
      <w:r w:rsidRPr="00EE7DBA">
        <w:rPr>
          <w:sz w:val="22"/>
        </w:rPr>
        <w:t xml:space="preserve"> (±3°С).</w:t>
      </w:r>
      <w:r w:rsidR="00227103">
        <w:rPr>
          <w:sz w:val="22"/>
        </w:rPr>
        <w:t xml:space="preserve"> </w:t>
      </w:r>
      <w:r w:rsidR="00227103" w:rsidRPr="00EE7DBA">
        <w:rPr>
          <w:sz w:val="22"/>
        </w:rPr>
        <w:t xml:space="preserve">Если требуется более гладкая поверхность, выполняется </w:t>
      </w:r>
      <w:proofErr w:type="spellStart"/>
      <w:r w:rsidR="00227103" w:rsidRPr="00EE7DBA">
        <w:rPr>
          <w:sz w:val="22"/>
        </w:rPr>
        <w:t>накрывка</w:t>
      </w:r>
      <w:proofErr w:type="spellEnd"/>
      <w:r w:rsidR="00227103" w:rsidRPr="00EE7DBA">
        <w:rPr>
          <w:sz w:val="22"/>
        </w:rPr>
        <w:t xml:space="preserve"> </w:t>
      </w:r>
      <w:r w:rsidR="000C2667">
        <w:rPr>
          <w:sz w:val="22"/>
        </w:rPr>
        <w:t>мелкофракционн</w:t>
      </w:r>
      <w:r w:rsidR="00090A26">
        <w:rPr>
          <w:sz w:val="22"/>
        </w:rPr>
        <w:t xml:space="preserve">ой </w:t>
      </w:r>
      <w:r w:rsidR="00227103" w:rsidRPr="00EE7DBA">
        <w:rPr>
          <w:sz w:val="22"/>
        </w:rPr>
        <w:t>штукатурн</w:t>
      </w:r>
      <w:r w:rsidR="00090A26">
        <w:rPr>
          <w:sz w:val="22"/>
        </w:rPr>
        <w:t xml:space="preserve">ой </w:t>
      </w:r>
      <w:r w:rsidR="00227103" w:rsidRPr="00EE7DBA">
        <w:rPr>
          <w:sz w:val="22"/>
        </w:rPr>
        <w:t xml:space="preserve"> </w:t>
      </w:r>
      <w:r w:rsidR="00090A26">
        <w:rPr>
          <w:sz w:val="22"/>
        </w:rPr>
        <w:t xml:space="preserve">смесью </w:t>
      </w:r>
      <w:r w:rsidR="00227103" w:rsidRPr="00EE7DBA">
        <w:rPr>
          <w:sz w:val="22"/>
        </w:rPr>
        <w:t>через 2-3 дня.</w:t>
      </w:r>
    </w:p>
    <w:p w14:paraId="5036C87F" w14:textId="77777777" w:rsidR="00791C58" w:rsidRPr="00EE7DBA" w:rsidRDefault="00791C58" w:rsidP="00791C58">
      <w:pPr>
        <w:jc w:val="both"/>
        <w:rPr>
          <w:rFonts w:ascii="Arial" w:hAnsi="Arial" w:cs="Arial"/>
          <w:sz w:val="22"/>
        </w:rPr>
      </w:pPr>
    </w:p>
    <w:p w14:paraId="60B682C8" w14:textId="77777777" w:rsidR="00791C58" w:rsidRPr="00EE7DBA" w:rsidRDefault="00791C58" w:rsidP="00791C58">
      <w:pPr>
        <w:spacing w:after="60"/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ВНИМАНИЕ: технологическая готовность для </w:t>
      </w:r>
      <w:r w:rsidR="00784289" w:rsidRPr="00EE7DBA">
        <w:rPr>
          <w:rFonts w:ascii="Arial" w:hAnsi="Arial" w:cs="Arial"/>
          <w:sz w:val="22"/>
        </w:rPr>
        <w:t>нанесения декоративных покрытий и окраски</w:t>
      </w:r>
      <w:r w:rsidR="00227103">
        <w:rPr>
          <w:rFonts w:ascii="Arial" w:hAnsi="Arial" w:cs="Arial"/>
          <w:sz w:val="22"/>
        </w:rPr>
        <w:t xml:space="preserve"> от 7 до 28 дней, в зависимости от слоя штукатурки.</w:t>
      </w:r>
    </w:p>
    <w:p w14:paraId="54C419E8" w14:textId="3FA5CD1D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Штукатурную смесь КРЕПС</w:t>
      </w:r>
      <w:r w:rsidR="00BB175A">
        <w:rPr>
          <w:rFonts w:ascii="Arial" w:hAnsi="Arial" w:cs="Arial"/>
          <w:sz w:val="22"/>
        </w:rPr>
        <w:t xml:space="preserve"> ОПТИМА</w:t>
      </w:r>
      <w:r w:rsidRPr="00EE7DBA">
        <w:rPr>
          <w:rFonts w:ascii="Arial" w:hAnsi="Arial" w:cs="Arial"/>
          <w:sz w:val="22"/>
        </w:rPr>
        <w:t xml:space="preserve"> нельзя использовать при выравнивании окрашенных поверхностей.</w:t>
      </w:r>
    </w:p>
    <w:p w14:paraId="0222BEAA" w14:textId="78FE83AA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Штукатурная смесь КРЕПС </w:t>
      </w:r>
      <w:r w:rsidR="00BB175A">
        <w:rPr>
          <w:rFonts w:ascii="Arial" w:hAnsi="Arial" w:cs="Arial"/>
          <w:sz w:val="22"/>
        </w:rPr>
        <w:t xml:space="preserve">ОПТИМА </w:t>
      </w:r>
      <w:r w:rsidRPr="00EE7DBA">
        <w:rPr>
          <w:rFonts w:ascii="Arial" w:hAnsi="Arial" w:cs="Arial"/>
          <w:sz w:val="22"/>
        </w:rPr>
        <w:t xml:space="preserve"> не пригодна для выравнивания полов. </w:t>
      </w:r>
    </w:p>
    <w:p w14:paraId="09F92A05" w14:textId="77777777" w:rsidR="00791C58" w:rsidRPr="00EE7DBA" w:rsidRDefault="00791C58" w:rsidP="00C576E1">
      <w:pPr>
        <w:jc w:val="both"/>
        <w:rPr>
          <w:rFonts w:ascii="Arial" w:hAnsi="Arial" w:cs="Arial"/>
          <w:b/>
          <w:sz w:val="22"/>
        </w:rPr>
      </w:pPr>
    </w:p>
    <w:p w14:paraId="36CDC661" w14:textId="77777777" w:rsidR="00C576E1" w:rsidRPr="00EE7DBA" w:rsidRDefault="00C576E1" w:rsidP="00C576E1">
      <w:pPr>
        <w:jc w:val="both"/>
        <w:rPr>
          <w:rFonts w:ascii="Arial" w:hAnsi="Arial" w:cs="Arial"/>
          <w:b/>
          <w:sz w:val="22"/>
        </w:rPr>
      </w:pPr>
      <w:r w:rsidRPr="00EE7DBA">
        <w:rPr>
          <w:rFonts w:ascii="Arial" w:hAnsi="Arial" w:cs="Arial"/>
          <w:b/>
          <w:sz w:val="22"/>
        </w:rPr>
        <w:t>ОЧИСТКА ИНСТРУМЕНТА</w:t>
      </w:r>
    </w:p>
    <w:p w14:paraId="0F40496E" w14:textId="77777777" w:rsidR="00C576E1" w:rsidRPr="00EE7DBA" w:rsidRDefault="00C576E1" w:rsidP="00C576E1">
      <w:pPr>
        <w:pStyle w:val="20"/>
        <w:rPr>
          <w:sz w:val="22"/>
        </w:rPr>
      </w:pPr>
      <w:r w:rsidRPr="00EE7DBA">
        <w:rPr>
          <w:sz w:val="22"/>
        </w:rPr>
        <w:t xml:space="preserve">Инструмент и оборудование очищаются водой сразу после окончания работ. </w:t>
      </w:r>
    </w:p>
    <w:p w14:paraId="304DAF1E" w14:textId="77777777" w:rsidR="00C576E1" w:rsidRPr="00EE7DBA" w:rsidRDefault="00C576E1" w:rsidP="00C576E1">
      <w:pPr>
        <w:pStyle w:val="20"/>
        <w:rPr>
          <w:sz w:val="22"/>
        </w:rPr>
      </w:pPr>
      <w:r w:rsidRPr="00EE7DBA">
        <w:rPr>
          <w:sz w:val="22"/>
        </w:rPr>
        <w:t>Воду, использованную для очистки инструмента, нельзя применять для приготовления новой смеси.</w:t>
      </w:r>
    </w:p>
    <w:p w14:paraId="2F43E78B" w14:textId="77777777" w:rsidR="00C576E1" w:rsidRPr="00EE7DBA" w:rsidRDefault="00C576E1" w:rsidP="00C576E1">
      <w:pPr>
        <w:rPr>
          <w:rFonts w:ascii="Arial" w:hAnsi="Arial" w:cs="Arial"/>
          <w:sz w:val="22"/>
        </w:rPr>
      </w:pPr>
    </w:p>
    <w:p w14:paraId="5B168A93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ТЕХНИКА БЕЗОПАСНОСТИ</w:t>
      </w:r>
    </w:p>
    <w:p w14:paraId="0ACF0365" w14:textId="3EC4CB9C" w:rsidR="00C576E1" w:rsidRPr="00EE7DBA" w:rsidRDefault="00C576E1" w:rsidP="00C576E1">
      <w:pPr>
        <w:pStyle w:val="20"/>
        <w:rPr>
          <w:sz w:val="22"/>
        </w:rPr>
      </w:pPr>
      <w:r w:rsidRPr="00EE7DBA">
        <w:rPr>
          <w:sz w:val="22"/>
        </w:rPr>
        <w:t>При работе с</w:t>
      </w:r>
      <w:r w:rsidR="00080A04">
        <w:rPr>
          <w:sz w:val="22"/>
        </w:rPr>
        <w:t>о</w:t>
      </w:r>
      <w:r w:rsidRPr="00EE7DBA">
        <w:rPr>
          <w:sz w:val="22"/>
        </w:rPr>
        <w:t xml:space="preserve"> с</w:t>
      </w:r>
      <w:r w:rsidR="00080A04">
        <w:rPr>
          <w:sz w:val="22"/>
        </w:rPr>
        <w:t>месью</w:t>
      </w:r>
      <w:r w:rsidRPr="00EE7DBA">
        <w:rPr>
          <w:sz w:val="22"/>
        </w:rPr>
        <w:t xml:space="preserve"> используйте индивидуальные средства защиты, предохраняющие от попадания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14:paraId="42C1F2F0" w14:textId="6A27F6B7" w:rsidR="00C576E1" w:rsidRPr="00EE7DBA" w:rsidRDefault="00C576E1" w:rsidP="00C576E1">
      <w:pPr>
        <w:pStyle w:val="20"/>
        <w:jc w:val="left"/>
        <w:rPr>
          <w:sz w:val="22"/>
        </w:rPr>
      </w:pPr>
      <w:r w:rsidRPr="00EE7DBA">
        <w:rPr>
          <w:sz w:val="22"/>
        </w:rPr>
        <w:t xml:space="preserve">Хранить в </w:t>
      </w:r>
      <w:r w:rsidR="00080A04">
        <w:rPr>
          <w:sz w:val="22"/>
        </w:rPr>
        <w:t>местах, не</w:t>
      </w:r>
      <w:r w:rsidRPr="00EE7DBA">
        <w:rPr>
          <w:sz w:val="22"/>
        </w:rPr>
        <w:t>доступных для детей.</w:t>
      </w:r>
    </w:p>
    <w:p w14:paraId="2591B256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</w:p>
    <w:p w14:paraId="61735C37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УПАКОВКА И ХРАНЕНИЕ </w:t>
      </w:r>
    </w:p>
    <w:p w14:paraId="21A5950E" w14:textId="77777777" w:rsidR="00C576E1" w:rsidRPr="00EE7DBA" w:rsidRDefault="00C576E1" w:rsidP="00C576E1">
      <w:pPr>
        <w:pStyle w:val="20"/>
        <w:jc w:val="left"/>
        <w:rPr>
          <w:sz w:val="22"/>
        </w:rPr>
      </w:pPr>
      <w:r w:rsidRPr="00EE7DBA">
        <w:rPr>
          <w:sz w:val="22"/>
        </w:rPr>
        <w:t>Поставляется в мешках по 25 кг.</w:t>
      </w:r>
    </w:p>
    <w:p w14:paraId="68540337" w14:textId="77777777" w:rsidR="00C576E1" w:rsidRDefault="007E7DD6" w:rsidP="00C576E1">
      <w:pPr>
        <w:pStyle w:val="20"/>
        <w:jc w:val="left"/>
        <w:rPr>
          <w:sz w:val="22"/>
        </w:rPr>
      </w:pPr>
      <w:r>
        <w:rPr>
          <w:sz w:val="22"/>
        </w:rPr>
        <w:t xml:space="preserve">Срок хранения 12 </w:t>
      </w:r>
      <w:r w:rsidR="00C576E1" w:rsidRPr="00EE7DBA">
        <w:rPr>
          <w:sz w:val="22"/>
        </w:rPr>
        <w:t>месяцев в закрытой заводской упаковке в сухом месте.</w:t>
      </w:r>
    </w:p>
    <w:p w14:paraId="7A0C399B" w14:textId="77777777" w:rsidR="007E7DD6" w:rsidRDefault="007E7DD6" w:rsidP="00C576E1">
      <w:pPr>
        <w:pStyle w:val="20"/>
        <w:jc w:val="left"/>
        <w:rPr>
          <w:sz w:val="22"/>
        </w:rPr>
      </w:pPr>
    </w:p>
    <w:p w14:paraId="420AED57" w14:textId="77777777" w:rsidR="007E7DD6" w:rsidRDefault="007E7DD6" w:rsidP="007E7DD6">
      <w:pPr>
        <w:rPr>
          <w:sz w:val="28"/>
          <w:szCs w:val="28"/>
        </w:rPr>
      </w:pPr>
      <w:r w:rsidRPr="007E7DD6">
        <w:rPr>
          <w:b/>
          <w:sz w:val="22"/>
        </w:rPr>
        <w:t>Особенности:</w:t>
      </w:r>
      <w:r w:rsidRPr="007E7DD6">
        <w:rPr>
          <w:sz w:val="28"/>
          <w:szCs w:val="28"/>
        </w:rPr>
        <w:t xml:space="preserve"> </w:t>
      </w:r>
    </w:p>
    <w:p w14:paraId="383FEA2A" w14:textId="07FCFB8C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DD6">
        <w:rPr>
          <w:rFonts w:ascii="Arial" w:hAnsi="Arial" w:cs="Arial"/>
          <w:sz w:val="22"/>
        </w:rPr>
        <w:t xml:space="preserve">значительный слой нанесения в один прием – </w:t>
      </w:r>
      <w:r w:rsidR="006444F1" w:rsidRPr="006444F1">
        <w:rPr>
          <w:rFonts w:ascii="Arial" w:hAnsi="Arial" w:cs="Arial"/>
          <w:sz w:val="22"/>
          <w:highlight w:val="yellow"/>
        </w:rPr>
        <w:t>4</w:t>
      </w:r>
      <w:r w:rsidRPr="006444F1">
        <w:rPr>
          <w:rFonts w:ascii="Arial" w:hAnsi="Arial" w:cs="Arial"/>
          <w:sz w:val="22"/>
          <w:highlight w:val="yellow"/>
        </w:rPr>
        <w:t>0</w:t>
      </w:r>
      <w:r w:rsidR="008C11F0" w:rsidRPr="006444F1">
        <w:rPr>
          <w:rFonts w:ascii="Arial" w:hAnsi="Arial" w:cs="Arial"/>
          <w:sz w:val="22"/>
          <w:highlight w:val="yellow"/>
        </w:rPr>
        <w:t xml:space="preserve"> </w:t>
      </w:r>
      <w:r w:rsidRPr="006444F1">
        <w:rPr>
          <w:rFonts w:ascii="Arial" w:hAnsi="Arial" w:cs="Arial"/>
          <w:sz w:val="22"/>
          <w:highlight w:val="yellow"/>
        </w:rPr>
        <w:t xml:space="preserve">мм (локально до </w:t>
      </w:r>
      <w:r w:rsidR="006444F1">
        <w:rPr>
          <w:rFonts w:ascii="Arial" w:hAnsi="Arial" w:cs="Arial"/>
          <w:sz w:val="22"/>
          <w:highlight w:val="yellow"/>
        </w:rPr>
        <w:t>6</w:t>
      </w:r>
      <w:r w:rsidRPr="006444F1">
        <w:rPr>
          <w:rFonts w:ascii="Arial" w:hAnsi="Arial" w:cs="Arial"/>
          <w:sz w:val="22"/>
          <w:highlight w:val="yellow"/>
        </w:rPr>
        <w:t>0</w:t>
      </w:r>
      <w:r w:rsidR="008C11F0" w:rsidRPr="006444F1">
        <w:rPr>
          <w:rFonts w:ascii="Arial" w:hAnsi="Arial" w:cs="Arial"/>
          <w:sz w:val="22"/>
          <w:highlight w:val="yellow"/>
        </w:rPr>
        <w:t xml:space="preserve"> </w:t>
      </w:r>
      <w:r w:rsidRPr="006444F1">
        <w:rPr>
          <w:rFonts w:ascii="Arial" w:hAnsi="Arial" w:cs="Arial"/>
          <w:sz w:val="22"/>
          <w:highlight w:val="yellow"/>
        </w:rPr>
        <w:t>мм)</w:t>
      </w:r>
      <w:r w:rsidR="008312F5" w:rsidRPr="006444F1">
        <w:rPr>
          <w:rFonts w:ascii="Arial" w:hAnsi="Arial" w:cs="Arial"/>
          <w:sz w:val="22"/>
          <w:highlight w:val="yellow"/>
        </w:rPr>
        <w:t>;</w:t>
      </w:r>
    </w:p>
    <w:p w14:paraId="070712A5" w14:textId="24B04099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rFonts w:ascii="Arial" w:hAnsi="Arial" w:cs="Arial"/>
          <w:sz w:val="22"/>
        </w:rPr>
        <w:t>- содержит синтетические волокна, упрочняющие штука</w:t>
      </w:r>
      <w:r w:rsidR="008312F5">
        <w:rPr>
          <w:rFonts w:ascii="Arial" w:hAnsi="Arial" w:cs="Arial"/>
          <w:sz w:val="22"/>
        </w:rPr>
        <w:t>турный слой после затвердевания;</w:t>
      </w:r>
    </w:p>
    <w:p w14:paraId="3562FF10" w14:textId="36550D9D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rFonts w:ascii="Arial" w:hAnsi="Arial" w:cs="Arial"/>
          <w:sz w:val="22"/>
        </w:rPr>
        <w:t>- нанос</w:t>
      </w:r>
      <w:r w:rsidR="008312F5">
        <w:rPr>
          <w:rFonts w:ascii="Arial" w:hAnsi="Arial" w:cs="Arial"/>
          <w:sz w:val="22"/>
        </w:rPr>
        <w:t>ится ручным и машинным способом;</w:t>
      </w:r>
    </w:p>
    <w:p w14:paraId="31DFC85A" w14:textId="20B2DE06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rFonts w:ascii="Arial" w:hAnsi="Arial" w:cs="Arial"/>
          <w:sz w:val="22"/>
        </w:rPr>
        <w:t>- прекрасно затир</w:t>
      </w:r>
      <w:r w:rsidR="00502D83">
        <w:rPr>
          <w:rFonts w:ascii="Arial" w:hAnsi="Arial" w:cs="Arial"/>
          <w:sz w:val="22"/>
        </w:rPr>
        <w:t>ается при окончательной отделке</w:t>
      </w:r>
    </w:p>
    <w:p w14:paraId="41BF99B5" w14:textId="77777777" w:rsidR="00502D83" w:rsidRDefault="00502D83" w:rsidP="00C576E1">
      <w:pPr>
        <w:pStyle w:val="4"/>
        <w:jc w:val="left"/>
        <w:rPr>
          <w:rFonts w:ascii="Arial" w:hAnsi="Arial" w:cs="Arial"/>
          <w:sz w:val="22"/>
        </w:rPr>
      </w:pPr>
    </w:p>
    <w:p w14:paraId="262BFF57" w14:textId="5B82BDFE" w:rsidR="00C576E1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ТЕХНИЧЕСКИЕ ДАННЫЕ</w:t>
      </w:r>
    </w:p>
    <w:p w14:paraId="14AB5CE4" w14:textId="77777777" w:rsidR="00477068" w:rsidRPr="00477068" w:rsidRDefault="00477068" w:rsidP="004770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91C58" w:rsidRPr="00B163FE" w14:paraId="40CF350A" w14:textId="77777777">
        <w:tc>
          <w:tcPr>
            <w:tcW w:w="4785" w:type="dxa"/>
          </w:tcPr>
          <w:p w14:paraId="00EF651B" w14:textId="77777777" w:rsidR="00791C58" w:rsidRPr="00B163FE" w:rsidRDefault="008D3FDE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Максимальная ф</w:t>
            </w:r>
            <w:r w:rsidR="00791C58" w:rsidRPr="00B163FE">
              <w:rPr>
                <w:rFonts w:ascii="Arial" w:hAnsi="Arial" w:cs="Arial"/>
                <w:sz w:val="20"/>
                <w:szCs w:val="20"/>
              </w:rPr>
              <w:t>ракция</w:t>
            </w:r>
          </w:p>
        </w:tc>
        <w:tc>
          <w:tcPr>
            <w:tcW w:w="4785" w:type="dxa"/>
          </w:tcPr>
          <w:p w14:paraId="7B066EA2" w14:textId="77777777" w:rsidR="00791C58" w:rsidRPr="003B708B" w:rsidRDefault="00BB6710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мм"/>
              </w:smartTagPr>
              <w:r w:rsidRPr="003B708B">
                <w:rPr>
                  <w:rFonts w:ascii="Arial" w:hAnsi="Arial" w:cs="Arial"/>
                  <w:sz w:val="20"/>
                  <w:szCs w:val="20"/>
                </w:rPr>
                <w:t xml:space="preserve">2,5 </w:t>
              </w:r>
              <w:r w:rsidR="00791C58" w:rsidRPr="003B708B">
                <w:rPr>
                  <w:rFonts w:ascii="Arial" w:hAnsi="Arial" w:cs="Arial"/>
                  <w:sz w:val="20"/>
                  <w:szCs w:val="20"/>
                </w:rPr>
                <w:t>мм</w:t>
              </w:r>
            </w:smartTag>
          </w:p>
        </w:tc>
      </w:tr>
      <w:tr w:rsidR="00791C58" w:rsidRPr="00B163FE" w14:paraId="1A8403F3" w14:textId="77777777">
        <w:tc>
          <w:tcPr>
            <w:tcW w:w="4785" w:type="dxa"/>
          </w:tcPr>
          <w:p w14:paraId="68328D22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Расход материала</w:t>
            </w:r>
          </w:p>
        </w:tc>
        <w:tc>
          <w:tcPr>
            <w:tcW w:w="4785" w:type="dxa"/>
          </w:tcPr>
          <w:p w14:paraId="765D3CA5" w14:textId="7AA9D526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9,6 кг/м²/ 6 мм (1,6 кг/м</w:t>
            </w:r>
            <w:proofErr w:type="gramStart"/>
            <w:r w:rsidRPr="00B163F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B163FE">
              <w:rPr>
                <w:rFonts w:ascii="Arial" w:hAnsi="Arial" w:cs="Arial"/>
                <w:sz w:val="20"/>
                <w:szCs w:val="20"/>
              </w:rPr>
              <w:t>/мм)</w:t>
            </w:r>
          </w:p>
          <w:p w14:paraId="71EC8A56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25 кг (упаковка) на ~1,5 м² при толщине слоя 10 мм</w:t>
            </w:r>
          </w:p>
        </w:tc>
      </w:tr>
      <w:tr w:rsidR="00791C58" w:rsidRPr="00B163FE" w14:paraId="61B454C9" w14:textId="77777777">
        <w:tc>
          <w:tcPr>
            <w:tcW w:w="4785" w:type="dxa"/>
          </w:tcPr>
          <w:p w14:paraId="55983ABF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Количество воды на 1 кг смеси</w:t>
            </w:r>
          </w:p>
          <w:p w14:paraId="4C129770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 xml:space="preserve">                              на 25 кг смеси</w:t>
            </w:r>
          </w:p>
        </w:tc>
        <w:tc>
          <w:tcPr>
            <w:tcW w:w="4785" w:type="dxa"/>
          </w:tcPr>
          <w:p w14:paraId="00488CAB" w14:textId="0829D1A2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0,1</w:t>
            </w:r>
            <w:r w:rsidR="00B130D6">
              <w:rPr>
                <w:rFonts w:ascii="Arial" w:hAnsi="Arial" w:cs="Arial"/>
                <w:sz w:val="20"/>
                <w:szCs w:val="20"/>
              </w:rPr>
              <w:t>4</w:t>
            </w:r>
            <w:r w:rsidRPr="00B163FE">
              <w:rPr>
                <w:rFonts w:ascii="Arial" w:hAnsi="Arial" w:cs="Arial"/>
                <w:sz w:val="20"/>
                <w:szCs w:val="20"/>
              </w:rPr>
              <w:t>-0,1</w:t>
            </w:r>
            <w:r w:rsidR="00AF7D50">
              <w:rPr>
                <w:rFonts w:ascii="Arial" w:hAnsi="Arial" w:cs="Arial"/>
                <w:sz w:val="20"/>
                <w:szCs w:val="20"/>
              </w:rPr>
              <w:t>7</w:t>
            </w:r>
            <w:r w:rsidRPr="00B163FE">
              <w:rPr>
                <w:rFonts w:ascii="Arial" w:hAnsi="Arial" w:cs="Arial"/>
                <w:sz w:val="20"/>
                <w:szCs w:val="20"/>
              </w:rPr>
              <w:t xml:space="preserve"> л</w:t>
            </w:r>
          </w:p>
          <w:p w14:paraId="7A491B96" w14:textId="02646AE2" w:rsidR="00791C58" w:rsidRPr="00B163FE" w:rsidRDefault="00AF7D50" w:rsidP="00B13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– 4,25</w:t>
            </w:r>
            <w:r w:rsidR="00791C58" w:rsidRPr="00B163F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791C58" w:rsidRPr="00B163FE" w14:paraId="392FEEFC" w14:textId="77777777">
        <w:tc>
          <w:tcPr>
            <w:tcW w:w="4785" w:type="dxa"/>
          </w:tcPr>
          <w:p w14:paraId="5E257EA8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Время пригодности раствора к использованию</w:t>
            </w:r>
          </w:p>
        </w:tc>
        <w:tc>
          <w:tcPr>
            <w:tcW w:w="4785" w:type="dxa"/>
          </w:tcPr>
          <w:p w14:paraId="5F78D27D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4 часа</w:t>
            </w:r>
          </w:p>
        </w:tc>
      </w:tr>
      <w:tr w:rsidR="00791C58" w:rsidRPr="00B163FE" w14:paraId="10E06282" w14:textId="77777777">
        <w:tc>
          <w:tcPr>
            <w:tcW w:w="4785" w:type="dxa"/>
          </w:tcPr>
          <w:p w14:paraId="7EF010C3" w14:textId="77777777" w:rsidR="00791C58" w:rsidRPr="00B163FE" w:rsidRDefault="00EE7DBA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Минимальный слой нанесения</w:t>
            </w:r>
          </w:p>
        </w:tc>
        <w:tc>
          <w:tcPr>
            <w:tcW w:w="4785" w:type="dxa"/>
          </w:tcPr>
          <w:p w14:paraId="5ABFF329" w14:textId="4D96CC95" w:rsidR="00791C58" w:rsidRPr="00B163FE" w:rsidRDefault="006444F1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4F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5 </w:t>
            </w:r>
            <w:r w:rsidR="00791C58" w:rsidRPr="006444F1">
              <w:rPr>
                <w:rFonts w:ascii="Arial" w:hAnsi="Arial" w:cs="Arial"/>
                <w:sz w:val="20"/>
                <w:szCs w:val="20"/>
                <w:highlight w:val="yellow"/>
              </w:rPr>
              <w:t>мм</w:t>
            </w:r>
          </w:p>
        </w:tc>
      </w:tr>
      <w:tr w:rsidR="00791C58" w:rsidRPr="00B163FE" w14:paraId="6B5EF01F" w14:textId="77777777">
        <w:tc>
          <w:tcPr>
            <w:tcW w:w="4785" w:type="dxa"/>
          </w:tcPr>
          <w:p w14:paraId="0B2FDD50" w14:textId="77777777" w:rsidR="00EE7DBA" w:rsidRPr="00B163FE" w:rsidRDefault="00EE7DBA" w:rsidP="00EE7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Максимальный слой нанесения</w:t>
            </w:r>
          </w:p>
          <w:p w14:paraId="4649EF7F" w14:textId="77777777" w:rsidR="00791C58" w:rsidRPr="00B163FE" w:rsidRDefault="00EE7DBA" w:rsidP="00EE7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Частичное выравнивание</w:t>
            </w:r>
          </w:p>
        </w:tc>
        <w:tc>
          <w:tcPr>
            <w:tcW w:w="4785" w:type="dxa"/>
          </w:tcPr>
          <w:p w14:paraId="1D75C623" w14:textId="22592FE6" w:rsidR="00791C58" w:rsidRPr="006444F1" w:rsidRDefault="006444F1" w:rsidP="00791C5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44F1">
              <w:rPr>
                <w:rFonts w:ascii="Arial" w:hAnsi="Arial" w:cs="Arial"/>
                <w:sz w:val="20"/>
                <w:szCs w:val="20"/>
                <w:highlight w:val="yellow"/>
              </w:rPr>
              <w:t>40</w:t>
            </w:r>
            <w:r w:rsidR="00791C58" w:rsidRPr="006444F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мм</w:t>
            </w:r>
          </w:p>
          <w:p w14:paraId="4A3EEEE0" w14:textId="5F7EC5B8" w:rsidR="00791C58" w:rsidRPr="00B163FE" w:rsidRDefault="00791C58" w:rsidP="00644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4F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до </w:t>
            </w:r>
            <w:r w:rsidR="006444F1" w:rsidRPr="006444F1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6444F1">
              <w:rPr>
                <w:rFonts w:ascii="Arial" w:hAnsi="Arial" w:cs="Arial"/>
                <w:sz w:val="20"/>
                <w:szCs w:val="20"/>
                <w:highlight w:val="yellow"/>
              </w:rPr>
              <w:t>0 мм</w:t>
            </w:r>
          </w:p>
        </w:tc>
      </w:tr>
      <w:tr w:rsidR="00791C58" w:rsidRPr="00B163FE" w14:paraId="53A4D1E5" w14:textId="77777777">
        <w:tc>
          <w:tcPr>
            <w:tcW w:w="4785" w:type="dxa"/>
          </w:tcPr>
          <w:p w14:paraId="342ED2EB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Марочная прочность</w:t>
            </w:r>
          </w:p>
        </w:tc>
        <w:tc>
          <w:tcPr>
            <w:tcW w:w="4785" w:type="dxa"/>
          </w:tcPr>
          <w:p w14:paraId="035E4C61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</w:t>
            </w:r>
            <w:r w:rsidR="00C54A06">
              <w:rPr>
                <w:rFonts w:ascii="Arial" w:hAnsi="Arial" w:cs="Arial"/>
                <w:sz w:val="20"/>
                <w:szCs w:val="20"/>
              </w:rPr>
              <w:t>50</w:t>
            </w:r>
            <w:r w:rsidRPr="00B163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1C58" w:rsidRPr="00B163FE" w14:paraId="4868ECDF" w14:textId="77777777">
        <w:tc>
          <w:tcPr>
            <w:tcW w:w="4785" w:type="dxa"/>
          </w:tcPr>
          <w:p w14:paraId="751521EB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Марка по морозостойкости</w:t>
            </w:r>
          </w:p>
        </w:tc>
        <w:tc>
          <w:tcPr>
            <w:tcW w:w="4785" w:type="dxa"/>
          </w:tcPr>
          <w:p w14:paraId="46C32B82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163FE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</w:tr>
      <w:tr w:rsidR="00791C58" w:rsidRPr="00B163FE" w14:paraId="784C348A" w14:textId="77777777">
        <w:tc>
          <w:tcPr>
            <w:tcW w:w="4785" w:type="dxa"/>
          </w:tcPr>
          <w:p w14:paraId="7C540E42" w14:textId="353490FF" w:rsidR="00791C58" w:rsidRPr="001216DB" w:rsidRDefault="00791C58" w:rsidP="0083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6DB">
              <w:rPr>
                <w:rFonts w:ascii="Arial" w:hAnsi="Arial" w:cs="Arial"/>
                <w:sz w:val="20"/>
                <w:szCs w:val="20"/>
              </w:rPr>
              <w:t xml:space="preserve">Температура применения </w:t>
            </w:r>
          </w:p>
        </w:tc>
        <w:tc>
          <w:tcPr>
            <w:tcW w:w="4785" w:type="dxa"/>
          </w:tcPr>
          <w:p w14:paraId="3FB405B8" w14:textId="4FDAB28D" w:rsidR="00791C58" w:rsidRPr="001216DB" w:rsidRDefault="00791C58" w:rsidP="008312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0A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F43106" w:rsidRPr="00090A26">
              <w:rPr>
                <w:rFonts w:ascii="Arial" w:hAnsi="Arial" w:cs="Arial"/>
                <w:sz w:val="20"/>
                <w:szCs w:val="20"/>
              </w:rPr>
              <w:t>+</w:t>
            </w:r>
            <w:r w:rsidR="008312F5" w:rsidRPr="00090A26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="008312F5" w:rsidRPr="00090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6DB" w:rsidRPr="00090A26">
              <w:rPr>
                <w:rFonts w:ascii="Arial" w:hAnsi="Arial" w:cs="Arial"/>
                <w:sz w:val="20"/>
                <w:szCs w:val="20"/>
                <w:lang w:val="en-US"/>
              </w:rPr>
              <w:t>°</w:t>
            </w:r>
            <w:r w:rsidR="008312F5" w:rsidRPr="00090A2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bookmarkStart w:id="0" w:name="_GoBack"/>
        <w:bookmarkEnd w:id="0"/>
      </w:tr>
    </w:tbl>
    <w:p w14:paraId="763DB79D" w14:textId="3646833A" w:rsidR="00791C58" w:rsidRPr="00EE7DBA" w:rsidRDefault="00BB175A" w:rsidP="00791C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ГОСТ 33083-2014 </w:t>
      </w:r>
      <w:r w:rsidR="00DC27CE">
        <w:rPr>
          <w:rFonts w:ascii="Arial" w:hAnsi="Arial" w:cs="Arial"/>
        </w:rPr>
        <w:t xml:space="preserve"> </w:t>
      </w:r>
      <w:r w:rsidR="007A2E8E" w:rsidRPr="00EE7DBA">
        <w:rPr>
          <w:rFonts w:ascii="Arial" w:hAnsi="Arial" w:cs="Arial"/>
          <w:b/>
          <w:sz w:val="22"/>
          <w:szCs w:val="22"/>
        </w:rPr>
        <w:t xml:space="preserve">Смесь штукатурная растворная </w:t>
      </w:r>
      <w:proofErr w:type="spellStart"/>
      <w:r w:rsidR="00791C58" w:rsidRPr="00EE7DBA">
        <w:rPr>
          <w:rFonts w:ascii="Arial" w:hAnsi="Arial" w:cs="Arial"/>
          <w:b/>
          <w:sz w:val="22"/>
          <w:szCs w:val="22"/>
        </w:rPr>
        <w:t>ССЦШт</w:t>
      </w:r>
      <w:proofErr w:type="spellEnd"/>
      <w:r w:rsidR="00791C58" w:rsidRPr="00EE7D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Оптима</w:t>
      </w:r>
      <w:proofErr w:type="spellEnd"/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791C58" w:rsidRPr="00EE7DBA">
        <w:rPr>
          <w:rFonts w:ascii="Arial" w:hAnsi="Arial" w:cs="Arial"/>
          <w:b/>
          <w:sz w:val="22"/>
          <w:szCs w:val="22"/>
        </w:rPr>
        <w:t>,</w:t>
      </w:r>
      <w:proofErr w:type="gramEnd"/>
      <w:r w:rsidR="00791C58" w:rsidRPr="00EE7DBA">
        <w:rPr>
          <w:rFonts w:ascii="Arial" w:hAnsi="Arial" w:cs="Arial"/>
          <w:b/>
          <w:sz w:val="22"/>
          <w:szCs w:val="22"/>
        </w:rPr>
        <w:t xml:space="preserve"> М</w:t>
      </w:r>
      <w:r w:rsidR="00303B86">
        <w:rPr>
          <w:rFonts w:ascii="Arial" w:hAnsi="Arial" w:cs="Arial"/>
          <w:b/>
          <w:sz w:val="22"/>
          <w:szCs w:val="22"/>
        </w:rPr>
        <w:t>50</w:t>
      </w:r>
      <w:r w:rsidR="00791C58" w:rsidRPr="00EE7DBA">
        <w:rPr>
          <w:rFonts w:ascii="Arial" w:hAnsi="Arial" w:cs="Arial"/>
          <w:b/>
          <w:sz w:val="22"/>
          <w:szCs w:val="22"/>
        </w:rPr>
        <w:t xml:space="preserve">, Пк2, </w:t>
      </w:r>
      <w:r w:rsidR="00791C58" w:rsidRPr="00EE7DBA">
        <w:rPr>
          <w:rFonts w:ascii="Arial" w:hAnsi="Arial" w:cs="Arial"/>
          <w:b/>
          <w:sz w:val="22"/>
          <w:szCs w:val="22"/>
          <w:lang w:val="en-US"/>
        </w:rPr>
        <w:t>D</w:t>
      </w:r>
      <w:r w:rsidR="00791C58" w:rsidRPr="00EE7DBA">
        <w:rPr>
          <w:rFonts w:ascii="Arial" w:hAnsi="Arial" w:cs="Arial"/>
          <w:b/>
          <w:sz w:val="22"/>
          <w:szCs w:val="22"/>
        </w:rPr>
        <w:t>1</w:t>
      </w:r>
      <w:r w:rsidR="00090A26">
        <w:rPr>
          <w:rFonts w:ascii="Arial" w:hAnsi="Arial" w:cs="Arial"/>
          <w:b/>
          <w:sz w:val="22"/>
          <w:szCs w:val="22"/>
        </w:rPr>
        <w:t>800</w:t>
      </w:r>
      <w:r w:rsidR="00791C58" w:rsidRPr="00EE7DBA">
        <w:rPr>
          <w:rFonts w:ascii="Arial" w:hAnsi="Arial" w:cs="Arial"/>
          <w:b/>
          <w:sz w:val="22"/>
          <w:szCs w:val="22"/>
        </w:rPr>
        <w:t xml:space="preserve">, </w:t>
      </w:r>
      <w:r w:rsidR="00791C58" w:rsidRPr="00EE7DBA">
        <w:rPr>
          <w:rFonts w:ascii="Arial" w:hAnsi="Arial" w:cs="Arial"/>
          <w:b/>
          <w:sz w:val="22"/>
          <w:szCs w:val="22"/>
          <w:lang w:val="en-US"/>
        </w:rPr>
        <w:t>F</w:t>
      </w:r>
      <w:r w:rsidR="00791C58" w:rsidRPr="00EE7DBA">
        <w:rPr>
          <w:rFonts w:ascii="Arial" w:hAnsi="Arial" w:cs="Arial"/>
          <w:b/>
          <w:sz w:val="22"/>
          <w:szCs w:val="22"/>
        </w:rPr>
        <w:t>50</w:t>
      </w:r>
    </w:p>
    <w:p w14:paraId="38B9EF48" w14:textId="77777777" w:rsidR="00403AB5" w:rsidRDefault="00403AB5" w:rsidP="00403AB5">
      <w:pPr>
        <w:rPr>
          <w:rFonts w:ascii="Arial" w:hAnsi="Arial" w:cs="Arial"/>
        </w:rPr>
      </w:pPr>
    </w:p>
    <w:sectPr w:rsidR="00403AB5" w:rsidSect="000D63A9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061"/>
    <w:multiLevelType w:val="hybridMultilevel"/>
    <w:tmpl w:val="11649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E1"/>
    <w:rsid w:val="00022B4F"/>
    <w:rsid w:val="00080A04"/>
    <w:rsid w:val="00090A26"/>
    <w:rsid w:val="000C2667"/>
    <w:rsid w:val="000D63A9"/>
    <w:rsid w:val="001216DB"/>
    <w:rsid w:val="001F0CF4"/>
    <w:rsid w:val="00201E24"/>
    <w:rsid w:val="00227103"/>
    <w:rsid w:val="00236395"/>
    <w:rsid w:val="0025320F"/>
    <w:rsid w:val="00303B86"/>
    <w:rsid w:val="00306EFF"/>
    <w:rsid w:val="00340AEA"/>
    <w:rsid w:val="00373678"/>
    <w:rsid w:val="003B708B"/>
    <w:rsid w:val="00403AB5"/>
    <w:rsid w:val="00477068"/>
    <w:rsid w:val="004D3099"/>
    <w:rsid w:val="004D43A0"/>
    <w:rsid w:val="00502D83"/>
    <w:rsid w:val="006444F1"/>
    <w:rsid w:val="00750297"/>
    <w:rsid w:val="00784289"/>
    <w:rsid w:val="00791C58"/>
    <w:rsid w:val="007A2E8E"/>
    <w:rsid w:val="007D5BC0"/>
    <w:rsid w:val="007E7DD6"/>
    <w:rsid w:val="008312F5"/>
    <w:rsid w:val="008A605F"/>
    <w:rsid w:val="008C0C54"/>
    <w:rsid w:val="008C11F0"/>
    <w:rsid w:val="008D3FDE"/>
    <w:rsid w:val="009344A4"/>
    <w:rsid w:val="00964163"/>
    <w:rsid w:val="009E2AEE"/>
    <w:rsid w:val="00AA745D"/>
    <w:rsid w:val="00AF7D50"/>
    <w:rsid w:val="00B130D6"/>
    <w:rsid w:val="00B163FE"/>
    <w:rsid w:val="00BB175A"/>
    <w:rsid w:val="00BB6710"/>
    <w:rsid w:val="00C54A06"/>
    <w:rsid w:val="00C576E1"/>
    <w:rsid w:val="00D53CCF"/>
    <w:rsid w:val="00DC27CE"/>
    <w:rsid w:val="00DE6480"/>
    <w:rsid w:val="00E01920"/>
    <w:rsid w:val="00E248A3"/>
    <w:rsid w:val="00EE7DBA"/>
    <w:rsid w:val="00EF22AF"/>
    <w:rsid w:val="00F43106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A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340A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750297"/>
    <w:rPr>
      <w:sz w:val="16"/>
      <w:szCs w:val="16"/>
    </w:rPr>
  </w:style>
  <w:style w:type="paragraph" w:styleId="a7">
    <w:name w:val="annotation text"/>
    <w:basedOn w:val="a"/>
    <w:link w:val="a8"/>
    <w:rsid w:val="0075029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0297"/>
  </w:style>
  <w:style w:type="paragraph" w:styleId="a9">
    <w:name w:val="annotation subject"/>
    <w:basedOn w:val="a7"/>
    <w:next w:val="a7"/>
    <w:link w:val="aa"/>
    <w:rsid w:val="00750297"/>
    <w:rPr>
      <w:b/>
      <w:bCs/>
    </w:rPr>
  </w:style>
  <w:style w:type="character" w:customStyle="1" w:styleId="aa">
    <w:name w:val="Тема примечания Знак"/>
    <w:basedOn w:val="a8"/>
    <w:link w:val="a9"/>
    <w:rsid w:val="00750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340A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750297"/>
    <w:rPr>
      <w:sz w:val="16"/>
      <w:szCs w:val="16"/>
    </w:rPr>
  </w:style>
  <w:style w:type="paragraph" w:styleId="a7">
    <w:name w:val="annotation text"/>
    <w:basedOn w:val="a"/>
    <w:link w:val="a8"/>
    <w:rsid w:val="0075029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0297"/>
  </w:style>
  <w:style w:type="paragraph" w:styleId="a9">
    <w:name w:val="annotation subject"/>
    <w:basedOn w:val="a7"/>
    <w:next w:val="a7"/>
    <w:link w:val="aa"/>
    <w:rsid w:val="00750297"/>
    <w:rPr>
      <w:b/>
      <w:bCs/>
    </w:rPr>
  </w:style>
  <w:style w:type="character" w:customStyle="1" w:styleId="aa">
    <w:name w:val="Тема примечания Знак"/>
    <w:basedOn w:val="a8"/>
    <w:link w:val="a9"/>
    <w:rsid w:val="0075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МАСТЕР</vt:lpstr>
    </vt:vector>
  </TitlesOfParts>
  <Company>.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subject/>
  <dc:creator>.</dc:creator>
  <cp:keywords/>
  <cp:lastModifiedBy>guest</cp:lastModifiedBy>
  <cp:revision>15</cp:revision>
  <cp:lastPrinted>2017-06-15T10:15:00Z</cp:lastPrinted>
  <dcterms:created xsi:type="dcterms:W3CDTF">2013-12-03T11:20:00Z</dcterms:created>
  <dcterms:modified xsi:type="dcterms:W3CDTF">2018-07-31T12:55:00Z</dcterms:modified>
</cp:coreProperties>
</file>